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59" w:lineRule="auto"/>
        <w:rPr>
          <w:rFonts w:ascii="Times New Roman" w:hAnsi="Times New Roman" w:eastAsia="宋体" w:cs="Times New Roman"/>
          <w:lang w:eastAsia="zh-CN"/>
        </w:rPr>
      </w:pPr>
      <w:bookmarkStart w:id="0" w:name="_Hlk150348233"/>
    </w:p>
    <w:p>
      <w:pPr>
        <w:pStyle w:val="4"/>
        <w:spacing w:line="259" w:lineRule="auto"/>
        <w:rPr>
          <w:rFonts w:ascii="Times New Roman" w:hAnsi="Times New Roman" w:cs="Times New Roman"/>
        </w:rPr>
      </w:pPr>
    </w:p>
    <w:p>
      <w:pPr>
        <w:pStyle w:val="4"/>
        <w:spacing w:line="259" w:lineRule="auto"/>
        <w:rPr>
          <w:rFonts w:ascii="Times New Roman" w:hAnsi="Times New Roman" w:cs="Times New Roman"/>
        </w:rPr>
      </w:pPr>
    </w:p>
    <w:p>
      <w:pPr>
        <w:pStyle w:val="4"/>
        <w:spacing w:line="259" w:lineRule="auto"/>
        <w:rPr>
          <w:rFonts w:ascii="Times New Roman" w:hAnsi="Times New Roman" w:cs="Times New Roman"/>
        </w:rPr>
      </w:pPr>
    </w:p>
    <w:p>
      <w:pPr>
        <w:pStyle w:val="4"/>
        <w:spacing w:line="260" w:lineRule="auto"/>
        <w:rPr>
          <w:rFonts w:ascii="Times New Roman" w:hAnsi="Times New Roman" w:cs="Times New Roman"/>
        </w:rPr>
      </w:pPr>
    </w:p>
    <w:p>
      <w:pPr>
        <w:pStyle w:val="4"/>
        <w:spacing w:line="260" w:lineRule="auto"/>
        <w:rPr>
          <w:rFonts w:ascii="Times New Roman" w:hAnsi="Times New Roman" w:cs="Times New Roman"/>
        </w:rPr>
      </w:pPr>
    </w:p>
    <w:p>
      <w:pPr>
        <w:pStyle w:val="4"/>
        <w:spacing w:line="260" w:lineRule="auto"/>
        <w:rPr>
          <w:rFonts w:ascii="Times New Roman" w:hAnsi="Times New Roman" w:cs="Times New Roman"/>
        </w:rPr>
      </w:pPr>
    </w:p>
    <w:p>
      <w:pPr>
        <w:pStyle w:val="4"/>
        <w:spacing w:line="260" w:lineRule="auto"/>
        <w:rPr>
          <w:rFonts w:ascii="Times New Roman" w:hAnsi="Times New Roman" w:cs="Times New Roman"/>
        </w:rPr>
      </w:pPr>
    </w:p>
    <w:p>
      <w:pPr>
        <w:pStyle w:val="25"/>
        <w:spacing w:line="480" w:lineRule="auto"/>
        <w:rPr>
          <w:sz w:val="48"/>
          <w:szCs w:val="48"/>
        </w:rPr>
      </w:pPr>
      <w:r>
        <w:rPr>
          <w:sz w:val="48"/>
          <w:szCs w:val="48"/>
        </w:rPr>
        <w:t>2022年集中养殖小区和圈舍改造项目</w:t>
      </w:r>
    </w:p>
    <w:p>
      <w:pPr>
        <w:pStyle w:val="25"/>
        <w:spacing w:before="240" w:beforeLines="100" w:after="240" w:afterLines="100"/>
        <w:rPr>
          <w:sz w:val="72"/>
          <w:szCs w:val="72"/>
        </w:rPr>
      </w:pPr>
      <w:r>
        <w:rPr>
          <w:sz w:val="72"/>
          <w:szCs w:val="72"/>
        </w:rPr>
        <w:t>绩效评价报告</w:t>
      </w:r>
    </w:p>
    <w:p>
      <w:pPr>
        <w:pStyle w:val="4"/>
        <w:spacing w:line="289"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2"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pStyle w:val="4"/>
        <w:spacing w:line="243" w:lineRule="auto"/>
        <w:rPr>
          <w:rFonts w:ascii="Times New Roman" w:hAnsi="Times New Roman" w:cs="Times New Roman"/>
          <w:lang w:eastAsia="zh-CN"/>
        </w:rPr>
      </w:pPr>
    </w:p>
    <w:p>
      <w:pPr>
        <w:widowControl w:val="0"/>
        <w:kinsoku/>
        <w:autoSpaceDE/>
        <w:autoSpaceDN/>
        <w:adjustRightInd/>
        <w:snapToGrid/>
        <w:spacing w:line="580" w:lineRule="exact"/>
        <w:jc w:val="center"/>
        <w:textAlignment w:val="auto"/>
        <w:rPr>
          <w:rFonts w:ascii="仿宋" w:hAnsi="仿宋" w:eastAsia="仿宋" w:cs="Times New Roman"/>
          <w:b/>
          <w:bCs/>
          <w:snapToGrid/>
          <w:kern w:val="2"/>
          <w:sz w:val="32"/>
          <w:szCs w:val="30"/>
          <w:lang w:eastAsia="zh-CN"/>
        </w:rPr>
      </w:pPr>
      <w:r>
        <w:rPr>
          <w:rFonts w:ascii="仿宋" w:hAnsi="仿宋" w:eastAsia="仿宋" w:cs="Times New Roman"/>
          <w:b/>
          <w:bCs/>
          <w:snapToGrid/>
          <w:kern w:val="2"/>
          <w:sz w:val="32"/>
          <w:szCs w:val="30"/>
          <w:lang w:eastAsia="zh-CN"/>
        </w:rPr>
        <w:t>组织部门：榆林市榆阳区财政局</w:t>
      </w:r>
    </w:p>
    <w:p>
      <w:pPr>
        <w:widowControl w:val="0"/>
        <w:kinsoku/>
        <w:autoSpaceDE/>
        <w:autoSpaceDN/>
        <w:adjustRightInd/>
        <w:snapToGrid/>
        <w:spacing w:line="580" w:lineRule="exact"/>
        <w:jc w:val="center"/>
        <w:textAlignment w:val="auto"/>
        <w:rPr>
          <w:rFonts w:ascii="仿宋" w:hAnsi="仿宋" w:eastAsia="仿宋" w:cs="Times New Roman"/>
          <w:b/>
          <w:bCs/>
          <w:snapToGrid/>
          <w:kern w:val="2"/>
          <w:sz w:val="32"/>
          <w:szCs w:val="30"/>
          <w:lang w:eastAsia="zh-CN"/>
        </w:rPr>
      </w:pPr>
      <w:r>
        <w:rPr>
          <w:rFonts w:ascii="仿宋" w:hAnsi="仿宋" w:eastAsia="仿宋" w:cs="Times New Roman"/>
          <w:b/>
          <w:bCs/>
          <w:snapToGrid/>
          <w:kern w:val="2"/>
          <w:sz w:val="32"/>
          <w:szCs w:val="30"/>
          <w:lang w:eastAsia="zh-CN"/>
        </w:rPr>
        <w:t>评价部门：榆林市榆阳区畜牧兽医局</w:t>
      </w:r>
    </w:p>
    <w:p>
      <w:pPr>
        <w:widowControl w:val="0"/>
        <w:kinsoku/>
        <w:autoSpaceDE/>
        <w:autoSpaceDN/>
        <w:adjustRightInd/>
        <w:snapToGrid/>
        <w:spacing w:line="580" w:lineRule="exact"/>
        <w:jc w:val="center"/>
        <w:textAlignment w:val="auto"/>
        <w:rPr>
          <w:rFonts w:ascii="仿宋" w:hAnsi="仿宋" w:eastAsia="仿宋" w:cs="Times New Roman"/>
          <w:b/>
          <w:bCs/>
          <w:snapToGrid/>
          <w:kern w:val="2"/>
          <w:sz w:val="32"/>
          <w:szCs w:val="30"/>
          <w:lang w:eastAsia="zh-CN"/>
        </w:rPr>
      </w:pPr>
      <w:r>
        <w:rPr>
          <w:rFonts w:ascii="仿宋" w:hAnsi="仿宋" w:eastAsia="仿宋" w:cs="Times New Roman"/>
          <w:b/>
          <w:bCs/>
          <w:snapToGrid/>
          <w:kern w:val="2"/>
          <w:sz w:val="32"/>
          <w:szCs w:val="30"/>
          <w:lang w:eastAsia="zh-CN"/>
        </w:rPr>
        <w:t>咨询机构：陕西诚悦会计师事务所有限责任公司</w:t>
      </w:r>
    </w:p>
    <w:p>
      <w:pPr>
        <w:widowControl w:val="0"/>
        <w:kinsoku/>
        <w:autoSpaceDE/>
        <w:autoSpaceDN/>
        <w:adjustRightInd/>
        <w:snapToGrid/>
        <w:spacing w:line="580" w:lineRule="exact"/>
        <w:jc w:val="center"/>
        <w:textAlignment w:val="auto"/>
        <w:rPr>
          <w:rFonts w:ascii="仿宋" w:hAnsi="仿宋" w:eastAsia="仿宋" w:cs="Times New Roman"/>
          <w:b/>
          <w:bCs/>
          <w:spacing w:val="7"/>
          <w:position w:val="52"/>
          <w:sz w:val="43"/>
          <w:szCs w:val="43"/>
          <w:lang w:eastAsia="zh-CN"/>
          <w14:textOutline w14:w="7962" w14:cap="flat" w14:cmpd="sng" w14:algn="ctr">
            <w14:solidFill>
              <w14:srgbClr w14:val="000000"/>
            </w14:solidFill>
            <w14:prstDash w14:val="solid"/>
            <w14:miter w14:val="0"/>
          </w14:textOutline>
        </w:rPr>
      </w:pPr>
      <w:r>
        <w:rPr>
          <w:rFonts w:ascii="仿宋" w:hAnsi="仿宋" w:eastAsia="仿宋" w:cs="Times New Roman"/>
          <w:b/>
          <w:bCs/>
          <w:snapToGrid/>
          <w:kern w:val="2"/>
          <w:sz w:val="32"/>
          <w:szCs w:val="30"/>
          <w:lang w:eastAsia="zh-CN"/>
        </w:rPr>
        <w:t>二〇二三年十一月</w:t>
      </w:r>
    </w:p>
    <w:p>
      <w:pPr>
        <w:pStyle w:val="3"/>
        <w:jc w:val="center"/>
        <w:rPr>
          <w:rFonts w:ascii="楷体" w:hAnsi="楷体" w:eastAsia="楷体" w:cs="Times New Roman"/>
          <w:sz w:val="48"/>
          <w:szCs w:val="48"/>
          <w:lang w:eastAsia="zh-CN"/>
        </w:rPr>
      </w:pPr>
      <w:bookmarkStart w:id="1" w:name="_Toc5913"/>
      <w:bookmarkStart w:id="2" w:name="_Toc150953771"/>
      <w:r>
        <w:rPr>
          <w:rFonts w:ascii="楷体" w:hAnsi="楷体" w:eastAsia="楷体" w:cs="Times New Roman"/>
          <w:sz w:val="48"/>
          <w:szCs w:val="48"/>
          <w:lang w:eastAsia="zh-CN"/>
        </w:rPr>
        <w:t>摘  要</w:t>
      </w:r>
      <w:bookmarkEnd w:id="1"/>
      <w:bookmarkEnd w:id="2"/>
    </w:p>
    <w:p>
      <w:pPr>
        <w:widowControl w:val="0"/>
        <w:kinsoku/>
        <w:autoSpaceDE/>
        <w:autoSpaceDN/>
        <w:adjustRightInd/>
        <w:snapToGrid/>
        <w:spacing w:line="500" w:lineRule="exact"/>
        <w:ind w:firstLine="640" w:firstLineChars="200"/>
        <w:jc w:val="both"/>
        <w:textAlignment w:val="auto"/>
        <w:rPr>
          <w:rFonts w:ascii="黑体" w:hAnsi="黑体" w:eastAsia="黑体" w:cs="Times New Roman"/>
          <w:snapToGrid/>
          <w:kern w:val="2"/>
          <w:sz w:val="32"/>
          <w:szCs w:val="30"/>
          <w:lang w:eastAsia="zh-CN"/>
        </w:rPr>
      </w:pPr>
      <w:r>
        <w:rPr>
          <w:rFonts w:ascii="黑体" w:hAnsi="黑体" w:eastAsia="黑体" w:cs="Times New Roman"/>
          <w:snapToGrid/>
          <w:kern w:val="2"/>
          <w:sz w:val="32"/>
          <w:szCs w:val="30"/>
          <w:lang w:eastAsia="zh-CN"/>
        </w:rPr>
        <w:t>一、基本情况</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1.评价对象：榆阳区2022年集中养殖小区和圈舍改造项目</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2.实施单位：榆林市榆阳区畜牧兽医局</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3.评价时点：本次评价属于事后评价，绩效评价时点为2022年度</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4.专项资金：500.00万元</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5.资金使用情况：</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A.支付2022年圈舍改造项目287.29万元</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B.支付2021年圈舍改造项目67.71万元</w:t>
      </w:r>
    </w:p>
    <w:p>
      <w:pPr>
        <w:widowControl w:val="0"/>
        <w:kinsoku/>
        <w:autoSpaceDE/>
        <w:autoSpaceDN/>
        <w:adjustRightInd/>
        <w:snapToGrid/>
        <w:spacing w:line="500" w:lineRule="exact"/>
        <w:ind w:firstLine="640"/>
        <w:jc w:val="both"/>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C.集中养殖小区奖补145.00万元</w:t>
      </w:r>
    </w:p>
    <w:p>
      <w:pPr>
        <w:widowControl w:val="0"/>
        <w:kinsoku/>
        <w:autoSpaceDE/>
        <w:autoSpaceDN/>
        <w:adjustRightInd/>
        <w:snapToGrid/>
        <w:spacing w:line="500" w:lineRule="exact"/>
        <w:ind w:firstLine="640" w:firstLineChars="200"/>
        <w:jc w:val="both"/>
        <w:textAlignment w:val="auto"/>
        <w:rPr>
          <w:rFonts w:ascii="黑体" w:hAnsi="黑体" w:eastAsia="黑体" w:cs="Times New Roman"/>
          <w:snapToGrid/>
          <w:kern w:val="2"/>
          <w:sz w:val="32"/>
          <w:szCs w:val="30"/>
          <w:lang w:eastAsia="zh-CN"/>
        </w:rPr>
      </w:pPr>
      <w:r>
        <w:rPr>
          <w:rFonts w:ascii="黑体" w:hAnsi="黑体" w:eastAsia="黑体" w:cs="Times New Roman"/>
          <w:snapToGrid/>
          <w:kern w:val="2"/>
          <w:sz w:val="32"/>
          <w:szCs w:val="30"/>
          <w:lang w:eastAsia="zh-CN"/>
        </w:rPr>
        <w:t>二、绩效评价</w:t>
      </w:r>
    </w:p>
    <w:p>
      <w:pPr>
        <w:widowControl w:val="0"/>
        <w:kinsoku/>
        <w:autoSpaceDE/>
        <w:autoSpaceDN/>
        <w:adjustRightInd/>
        <w:snapToGrid/>
        <w:spacing w:line="500" w:lineRule="exact"/>
        <w:ind w:firstLine="640" w:firstLineChars="200"/>
        <w:jc w:val="both"/>
        <w:textAlignment w:val="auto"/>
        <w:rPr>
          <w:rFonts w:hint="default" w:ascii="仿宋" w:hAnsi="仿宋" w:eastAsia="仿宋" w:cs="Times New Roman"/>
          <w:snapToGrid/>
          <w:kern w:val="2"/>
          <w:sz w:val="32"/>
          <w:szCs w:val="30"/>
          <w:lang w:val="en-US" w:eastAsia="zh-CN"/>
        </w:rPr>
      </w:pPr>
      <w:r>
        <w:rPr>
          <w:rFonts w:ascii="仿宋" w:hAnsi="仿宋" w:eastAsia="仿宋" w:cs="Times New Roman"/>
          <w:snapToGrid/>
          <w:kern w:val="2"/>
          <w:sz w:val="32"/>
          <w:szCs w:val="30"/>
          <w:lang w:eastAsia="zh-CN"/>
        </w:rPr>
        <w:t>1.绩效评价得分：</w:t>
      </w:r>
      <w:r>
        <w:rPr>
          <w:rFonts w:hint="eastAsia" w:ascii="Times New Roman" w:hAnsi="Times New Roman" w:eastAsia="仿宋" w:cs="Times New Roman"/>
          <w:snapToGrid/>
          <w:kern w:val="2"/>
          <w:sz w:val="32"/>
          <w:szCs w:val="30"/>
          <w:highlight w:val="none"/>
          <w:lang w:eastAsia="zh-CN"/>
        </w:rPr>
        <w:t>8</w:t>
      </w:r>
      <w:r>
        <w:rPr>
          <w:rFonts w:hint="eastAsia" w:ascii="Times New Roman" w:hAnsi="Times New Roman" w:eastAsia="仿宋" w:cs="Times New Roman"/>
          <w:snapToGrid/>
          <w:kern w:val="2"/>
          <w:sz w:val="32"/>
          <w:szCs w:val="30"/>
          <w:highlight w:val="none"/>
          <w:lang w:val="en-US" w:eastAsia="zh-CN"/>
        </w:rPr>
        <w:t>4</w:t>
      </w:r>
      <w:r>
        <w:rPr>
          <w:rFonts w:hint="eastAsia" w:ascii="Times New Roman" w:hAnsi="Times New Roman" w:eastAsia="仿宋" w:cs="Times New Roman"/>
          <w:snapToGrid/>
          <w:kern w:val="2"/>
          <w:sz w:val="32"/>
          <w:szCs w:val="30"/>
          <w:highlight w:val="none"/>
          <w:lang w:eastAsia="zh-CN"/>
        </w:rPr>
        <w:t>.29</w:t>
      </w:r>
    </w:p>
    <w:p>
      <w:pPr>
        <w:widowControl w:val="0"/>
        <w:kinsoku/>
        <w:autoSpaceDE/>
        <w:autoSpaceDN/>
        <w:adjustRightInd/>
        <w:snapToGrid/>
        <w:spacing w:line="500" w:lineRule="exact"/>
        <w:ind w:firstLine="640" w:firstLineChars="200"/>
        <w:jc w:val="both"/>
        <w:textAlignment w:val="auto"/>
        <w:rPr>
          <w:rFonts w:ascii="仿宋" w:hAnsi="仿宋" w:eastAsia="仿宋" w:cs="Times New Roman"/>
          <w:snapToGrid/>
          <w:kern w:val="2"/>
          <w:sz w:val="32"/>
          <w:szCs w:val="30"/>
          <w:lang w:eastAsia="zh-CN"/>
        </w:rPr>
      </w:pPr>
      <w:r>
        <w:rPr>
          <w:rFonts w:ascii="仿宋" w:hAnsi="仿宋" w:eastAsia="仿宋" w:cs="Times New Roman"/>
          <w:snapToGrid/>
          <w:kern w:val="2"/>
          <w:sz w:val="32"/>
          <w:szCs w:val="30"/>
          <w:lang w:eastAsia="zh-CN"/>
        </w:rPr>
        <w:t>2.绩效评价结果：良</w:t>
      </w:r>
    </w:p>
    <w:p>
      <w:pPr>
        <w:widowControl w:val="0"/>
        <w:kinsoku/>
        <w:autoSpaceDE/>
        <w:autoSpaceDN/>
        <w:adjustRightInd/>
        <w:snapToGrid/>
        <w:spacing w:line="500" w:lineRule="exact"/>
        <w:ind w:firstLine="640" w:firstLineChars="200"/>
        <w:jc w:val="both"/>
        <w:textAlignment w:val="auto"/>
        <w:rPr>
          <w:rFonts w:ascii="黑体" w:hAnsi="黑体" w:eastAsia="黑体" w:cs="Times New Roman"/>
          <w:snapToGrid/>
          <w:kern w:val="2"/>
          <w:sz w:val="32"/>
          <w:szCs w:val="30"/>
          <w:lang w:eastAsia="zh-CN"/>
        </w:rPr>
      </w:pPr>
      <w:r>
        <w:rPr>
          <w:rFonts w:ascii="黑体" w:hAnsi="黑体" w:eastAsia="黑体" w:cs="Times New Roman"/>
          <w:snapToGrid/>
          <w:kern w:val="2"/>
          <w:sz w:val="32"/>
          <w:szCs w:val="30"/>
          <w:lang w:eastAsia="zh-CN"/>
        </w:rPr>
        <w:t>三、存在的问题</w:t>
      </w:r>
    </w:p>
    <w:p>
      <w:pPr>
        <w:widowControl w:val="0"/>
        <w:kinsoku/>
        <w:autoSpaceDE/>
        <w:autoSpaceDN/>
        <w:adjustRightInd/>
        <w:snapToGrid/>
        <w:spacing w:line="500" w:lineRule="exact"/>
        <w:ind w:firstLine="640" w:firstLineChars="200"/>
        <w:jc w:val="both"/>
        <w:textAlignment w:val="auto"/>
        <w:rPr>
          <w:rFonts w:ascii="仿宋" w:hAnsi="仿宋" w:eastAsia="仿宋" w:cs="Times New Roman"/>
          <w:snapToGrid/>
          <w:kern w:val="2"/>
          <w:sz w:val="32"/>
          <w:szCs w:val="30"/>
          <w:lang w:eastAsia="zh-CN"/>
        </w:rPr>
      </w:pPr>
      <w:r>
        <w:rPr>
          <w:rFonts w:ascii="仿宋" w:hAnsi="仿宋" w:eastAsia="仿宋" w:cs="Times New Roman"/>
          <w:snapToGrid/>
          <w:kern w:val="2"/>
          <w:sz w:val="32"/>
          <w:szCs w:val="30"/>
          <w:lang w:eastAsia="zh-CN"/>
        </w:rPr>
        <w:t>（一）</w:t>
      </w:r>
      <w:r>
        <w:rPr>
          <w:rFonts w:hint="eastAsia" w:ascii="仿宋" w:hAnsi="仿宋" w:eastAsia="仿宋" w:cs="Times New Roman"/>
          <w:snapToGrid/>
          <w:kern w:val="2"/>
          <w:sz w:val="32"/>
          <w:szCs w:val="30"/>
          <w:lang w:eastAsia="zh-CN"/>
        </w:rPr>
        <w:t>部门单位绩效指标设置太笼统，不够具体化</w:t>
      </w:r>
    </w:p>
    <w:p>
      <w:pPr>
        <w:widowControl w:val="0"/>
        <w:kinsoku/>
        <w:autoSpaceDE/>
        <w:autoSpaceDN/>
        <w:adjustRightInd/>
        <w:snapToGrid/>
        <w:spacing w:line="500" w:lineRule="exact"/>
        <w:ind w:firstLine="640" w:firstLineChars="200"/>
        <w:jc w:val="both"/>
        <w:textAlignment w:val="auto"/>
        <w:rPr>
          <w:rFonts w:ascii="仿宋" w:hAnsi="仿宋" w:eastAsia="仿宋" w:cs="Times New Roman"/>
          <w:snapToGrid/>
          <w:kern w:val="2"/>
          <w:sz w:val="32"/>
          <w:szCs w:val="30"/>
          <w:lang w:eastAsia="zh-CN"/>
        </w:rPr>
      </w:pPr>
      <w:r>
        <w:rPr>
          <w:rFonts w:hint="eastAsia" w:ascii="仿宋" w:hAnsi="仿宋" w:eastAsia="仿宋" w:cs="Times New Roman"/>
          <w:snapToGrid/>
          <w:kern w:val="2"/>
          <w:sz w:val="32"/>
          <w:szCs w:val="30"/>
          <w:lang w:eastAsia="zh-CN"/>
        </w:rPr>
        <w:t>畜牧兽医局编制了绩效目标表，绩效目标表按照产出数量、质量、时效、成本，效益及满意度等方面设置了指标，但数量指标中年度指标值设置不够具体化，质量指标过于笼统，未设置比较细化的绩效指标，对于项目考核不能提供量化考核标准。</w:t>
      </w:r>
    </w:p>
    <w:p>
      <w:pPr>
        <w:widowControl w:val="0"/>
        <w:numPr>
          <w:ilvl w:val="0"/>
          <w:numId w:val="1"/>
        </w:numPr>
        <w:kinsoku/>
        <w:autoSpaceDE/>
        <w:autoSpaceDN/>
        <w:adjustRightInd/>
        <w:snapToGrid/>
        <w:spacing w:line="500" w:lineRule="exact"/>
        <w:ind w:firstLine="640" w:firstLineChars="200"/>
        <w:jc w:val="both"/>
        <w:textAlignment w:val="auto"/>
        <w:rPr>
          <w:rFonts w:ascii="仿宋" w:hAnsi="仿宋" w:eastAsia="仿宋" w:cs="Times New Roman"/>
          <w:snapToGrid/>
          <w:kern w:val="2"/>
          <w:sz w:val="32"/>
          <w:szCs w:val="30"/>
          <w:lang w:eastAsia="zh-CN"/>
        </w:rPr>
      </w:pPr>
      <w:r>
        <w:rPr>
          <w:rFonts w:ascii="仿宋" w:hAnsi="仿宋" w:eastAsia="仿宋" w:cs="Times New Roman"/>
          <w:snapToGrid/>
          <w:kern w:val="2"/>
          <w:sz w:val="32"/>
          <w:szCs w:val="30"/>
          <w:lang w:eastAsia="zh-CN"/>
        </w:rPr>
        <w:t>未按照计划完成圈舍改造和集中养殖小区工作</w:t>
      </w:r>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畜牧兽医局2022年集中养殖小区和圈舍改造项目计划完成圈舍改造600户，由于实施主体主要为小型养殖户，实施主体数量较大，摸底上报时有的农户申请圈舍改造项目，但实施过程中由于土地、林业手续。资金筹备等问题导致其放弃实施项目，故最终实际完成圈舍改造583户；畜牧兽医局计划建成10个集中养殖小区</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计划申请800.00万资金建设集中养殖小区，但财政最终下达集中养殖小区和圈舍改造项目资金共500.00万元，且由于土地、林业等手续办理难、问题突出，办理周期长、程序复杂，严重影响了集中养殖小区的建设数量，最终仅在小壕兔乡沙则汗村新建1个集中养殖小区。</w:t>
      </w:r>
    </w:p>
    <w:p>
      <w:pPr>
        <w:widowControl w:val="0"/>
        <w:numPr>
          <w:ilvl w:val="0"/>
          <w:numId w:val="1"/>
        </w:numPr>
        <w:kinsoku/>
        <w:autoSpaceDE/>
        <w:autoSpaceDN/>
        <w:adjustRightInd/>
        <w:snapToGrid/>
        <w:spacing w:line="500" w:lineRule="exact"/>
        <w:ind w:left="0" w:leftChars="0" w:firstLine="640" w:firstLineChars="200"/>
        <w:jc w:val="both"/>
        <w:textAlignment w:val="auto"/>
        <w:rPr>
          <w:rFonts w:ascii="仿宋" w:hAnsi="仿宋" w:eastAsia="仿宋" w:cs="Times New Roman"/>
          <w:snapToGrid/>
          <w:kern w:val="2"/>
          <w:sz w:val="32"/>
          <w:szCs w:val="30"/>
          <w:lang w:eastAsia="zh-CN"/>
        </w:rPr>
      </w:pPr>
      <w:r>
        <w:rPr>
          <w:rFonts w:ascii="仿宋" w:hAnsi="仿宋" w:eastAsia="仿宋" w:cs="Times New Roman"/>
          <w:snapToGrid/>
          <w:kern w:val="2"/>
          <w:sz w:val="32"/>
          <w:szCs w:val="30"/>
          <w:lang w:eastAsia="zh-CN"/>
        </w:rPr>
        <w:t>项目管理工作存在不足，档案管理制度不健全</w:t>
      </w:r>
    </w:p>
    <w:p>
      <w:pPr>
        <w:widowControl w:val="0"/>
        <w:numPr>
          <w:ilvl w:val="0"/>
          <w:numId w:val="0"/>
        </w:numPr>
        <w:kinsoku/>
        <w:autoSpaceDE/>
        <w:autoSpaceDN/>
        <w:adjustRightInd/>
        <w:snapToGrid/>
        <w:spacing w:line="500" w:lineRule="exact"/>
        <w:ind w:firstLine="640" w:firstLineChars="200"/>
        <w:jc w:val="both"/>
        <w:textAlignment w:val="auto"/>
        <w:rPr>
          <w:rFonts w:hint="default" w:ascii="仿宋" w:hAnsi="仿宋" w:eastAsia="仿宋" w:cs="Times New Roman"/>
          <w:snapToGrid/>
          <w:kern w:val="2"/>
          <w:sz w:val="32"/>
          <w:szCs w:val="30"/>
          <w:lang w:val="en-US" w:eastAsia="zh-CN"/>
        </w:rPr>
      </w:pPr>
      <w:r>
        <w:rPr>
          <w:rFonts w:hint="eastAsia" w:ascii="仿宋" w:hAnsi="仿宋" w:eastAsia="仿宋" w:cs="Times New Roman"/>
          <w:snapToGrid/>
          <w:kern w:val="2"/>
          <w:sz w:val="32"/>
          <w:szCs w:val="30"/>
          <w:lang w:val="en-US" w:eastAsia="zh-CN"/>
        </w:rPr>
        <w:t>畜牧兽医局对2022年养殖小区和圈舍改造项目制定了实施方案，方案要求：圈舍建成后，由乡镇自行组织初验，并向区畜牧兽医局兽医局提交初验报告，区畜牧兽医局根据初验报告组织相关部门进行联合验收，实施圈舍改造的验收前要求提供改造前后的照片，验收合格后拨付资金。各乡镇、涉农街道办事处要加强档案信息管理工作，确保相关资料图片及时存档管理。经检查核实畜牧兽医局提供的各乡镇验收单，个别验收单未注明村组，验收单个表未盖村组章子，且个别养殖户资料有重复归档现象。</w:t>
      </w:r>
    </w:p>
    <w:p>
      <w:pPr>
        <w:widowControl w:val="0"/>
        <w:kinsoku/>
        <w:autoSpaceDE/>
        <w:autoSpaceDN/>
        <w:adjustRightInd/>
        <w:snapToGrid/>
        <w:spacing w:line="500" w:lineRule="exact"/>
        <w:ind w:firstLine="640" w:firstLineChars="200"/>
        <w:jc w:val="both"/>
        <w:textAlignment w:val="auto"/>
        <w:rPr>
          <w:rFonts w:ascii="黑体" w:hAnsi="黑体" w:eastAsia="黑体" w:cs="Times New Roman"/>
          <w:snapToGrid/>
          <w:kern w:val="2"/>
          <w:sz w:val="32"/>
          <w:szCs w:val="30"/>
          <w:lang w:eastAsia="zh-CN"/>
        </w:rPr>
      </w:pPr>
      <w:r>
        <w:rPr>
          <w:rFonts w:ascii="黑体" w:hAnsi="黑体" w:eastAsia="黑体" w:cs="Times New Roman"/>
          <w:snapToGrid/>
          <w:kern w:val="2"/>
          <w:sz w:val="32"/>
          <w:szCs w:val="30"/>
          <w:lang w:eastAsia="zh-CN"/>
        </w:rPr>
        <w:t>四、有关建议</w:t>
      </w:r>
    </w:p>
    <w:p>
      <w:pPr>
        <w:widowControl w:val="0"/>
        <w:tabs>
          <w:tab w:val="left" w:pos="530"/>
        </w:tabs>
        <w:kinsoku/>
        <w:autoSpaceDE/>
        <w:autoSpaceDN/>
        <w:adjustRightInd/>
        <w:snapToGrid/>
        <w:spacing w:line="500" w:lineRule="exact"/>
        <w:ind w:firstLine="640" w:firstLineChars="200"/>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（一）规范预算编制，加强绩效目标管理</w:t>
      </w:r>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预算编制是预算执行的基础和依据，预算执行时应严格按照编制执行，增强预算约束性。单位要加强学习全面实施绩效管理的政策法规，在编制项目绩效目标时，建议畜牧兽医局依据养殖小区和圈舍改造项目实施目标，结合重点实施方向，细化、量化绩效指标。当前该项目绩效目标表虽按照产出数量、质量、时效、成本效益及满意度等方面设置了指标，但数量指标设置未量化，质量指标过于笼统。绩效指标应依据项目实施内容设置，体现项目产出结果，例如：产出年度指标值可设置“农村养殖圈舍改造具体户数”、“集中养殖小区建设具体数量”、“新建圈舍奖补标准执行率”、“验收合格率”等。</w:t>
      </w:r>
    </w:p>
    <w:p>
      <w:pPr>
        <w:widowControl w:val="0"/>
        <w:numPr>
          <w:ilvl w:val="0"/>
          <w:numId w:val="2"/>
        </w:numPr>
        <w:tabs>
          <w:tab w:val="left" w:pos="530"/>
        </w:tabs>
        <w:kinsoku/>
        <w:autoSpaceDE/>
        <w:autoSpaceDN/>
        <w:adjustRightInd/>
        <w:snapToGrid/>
        <w:spacing w:line="500" w:lineRule="exact"/>
        <w:ind w:firstLine="640" w:firstLineChars="200"/>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加大资金投入力度，与</w:t>
      </w:r>
      <w:r>
        <w:rPr>
          <w:rFonts w:hint="eastAsia" w:ascii="Times New Roman" w:hAnsi="Times New Roman" w:eastAsia="仿宋" w:cs="Times New Roman"/>
          <w:snapToGrid/>
          <w:kern w:val="2"/>
          <w:sz w:val="32"/>
          <w:szCs w:val="30"/>
          <w:lang w:eastAsia="zh-CN"/>
        </w:rPr>
        <w:t>国土资源局</w:t>
      </w:r>
      <w:r>
        <w:rPr>
          <w:rFonts w:ascii="Times New Roman" w:hAnsi="Times New Roman" w:eastAsia="仿宋" w:cs="Times New Roman"/>
          <w:snapToGrid/>
          <w:kern w:val="2"/>
          <w:sz w:val="32"/>
          <w:szCs w:val="30"/>
          <w:lang w:eastAsia="zh-CN"/>
        </w:rPr>
        <w:t>、林业局加强沟通协调</w:t>
      </w:r>
    </w:p>
    <w:p>
      <w:pPr>
        <w:spacing w:line="580" w:lineRule="exact"/>
        <w:ind w:firstLine="620" w:firstLineChars="200"/>
        <w:jc w:val="both"/>
        <w:rPr>
          <w:rFonts w:hint="default" w:ascii="Times New Roman" w:hAnsi="Times New Roman" w:eastAsia="仿宋" w:cs="Times New Roman"/>
          <w:snapToGrid/>
          <w:kern w:val="2"/>
          <w:sz w:val="32"/>
          <w:szCs w:val="30"/>
          <w:lang w:val="en-US" w:eastAsia="zh-CN"/>
        </w:rPr>
      </w:pPr>
      <w:r>
        <w:rPr>
          <w:rFonts w:ascii="Times New Roman" w:hAnsi="Times New Roman" w:eastAsia="仿宋" w:cs="Times New Roman"/>
          <w:sz w:val="31"/>
          <w:szCs w:val="31"/>
          <w:lang w:eastAsia="zh-CN"/>
        </w:rPr>
        <w:t>建议相关部门针对养殖业用地出台相关政策、合理规划养殖用地，简化程序，缩短办理土地使用权证、权证办理周期；政府对畜牧业加大扶持力度，增加资金投入，保障集中化养殖小区的顺利建成，促进畜牧业的有序发展。</w:t>
      </w:r>
    </w:p>
    <w:p>
      <w:pPr>
        <w:widowControl w:val="0"/>
        <w:numPr>
          <w:ilvl w:val="0"/>
          <w:numId w:val="2"/>
        </w:numPr>
        <w:tabs>
          <w:tab w:val="left" w:pos="530"/>
        </w:tabs>
        <w:kinsoku/>
        <w:autoSpaceDE/>
        <w:autoSpaceDN/>
        <w:adjustRightInd/>
        <w:snapToGrid/>
        <w:spacing w:line="500" w:lineRule="exact"/>
        <w:ind w:left="0" w:leftChars="0" w:firstLine="640" w:firstLineChars="200"/>
        <w:textAlignment w:val="auto"/>
        <w:rPr>
          <w:rFonts w:ascii="Times New Roman" w:hAnsi="Times New Roman" w:eastAsia="仿宋" w:cs="Times New Roman"/>
          <w:snapToGrid/>
          <w:kern w:val="2"/>
          <w:sz w:val="32"/>
          <w:szCs w:val="30"/>
          <w:lang w:eastAsia="zh-CN"/>
        </w:rPr>
      </w:pPr>
      <w:r>
        <w:rPr>
          <w:rFonts w:ascii="Times New Roman" w:hAnsi="Times New Roman" w:eastAsia="仿宋" w:cs="Times New Roman"/>
          <w:snapToGrid/>
          <w:kern w:val="2"/>
          <w:sz w:val="32"/>
          <w:szCs w:val="30"/>
          <w:lang w:eastAsia="zh-CN"/>
        </w:rPr>
        <w:t>加强项目管理机制，完善档案管理制度</w:t>
      </w:r>
    </w:p>
    <w:p>
      <w:pPr>
        <w:widowControl w:val="0"/>
        <w:numPr>
          <w:ilvl w:val="0"/>
          <w:numId w:val="0"/>
        </w:numPr>
        <w:tabs>
          <w:tab w:val="left" w:pos="530"/>
        </w:tabs>
        <w:kinsoku/>
        <w:autoSpaceDE/>
        <w:autoSpaceDN/>
        <w:adjustRightInd/>
        <w:snapToGrid/>
        <w:spacing w:line="500" w:lineRule="exact"/>
        <w:ind w:firstLine="640" w:firstLineChars="200"/>
        <w:textAlignment w:val="auto"/>
        <w:rPr>
          <w:rFonts w:hint="eastAsia" w:ascii="Times New Roman" w:hAnsi="Times New Roman" w:eastAsia="仿宋" w:cs="Times New Roman"/>
          <w:snapToGrid/>
          <w:kern w:val="2"/>
          <w:sz w:val="32"/>
          <w:szCs w:val="30"/>
          <w:lang w:val="en-US" w:eastAsia="zh-CN"/>
        </w:rPr>
      </w:pPr>
      <w:r>
        <w:rPr>
          <w:rFonts w:hint="eastAsia" w:ascii="Times New Roman" w:hAnsi="Times New Roman" w:eastAsia="仿宋" w:cs="Times New Roman"/>
          <w:snapToGrid/>
          <w:kern w:val="2"/>
          <w:sz w:val="32"/>
          <w:szCs w:val="30"/>
          <w:lang w:val="en-US" w:eastAsia="zh-CN"/>
        </w:rPr>
        <w:t>建议畜牧兽医局及各乡镇严格执行档案管理制度，项目完成后，按照档案管理要求，对项目资料进行分类整理检查，并派专人进行检查、复核，形成项目资料汇编，以便上级部门和审计部门监督检查。</w:t>
      </w:r>
    </w:p>
    <w:p>
      <w:pPr>
        <w:widowControl w:val="0"/>
        <w:numPr>
          <w:ilvl w:val="0"/>
          <w:numId w:val="0"/>
        </w:numPr>
        <w:tabs>
          <w:tab w:val="left" w:pos="530"/>
        </w:tabs>
        <w:kinsoku/>
        <w:autoSpaceDE/>
        <w:autoSpaceDN/>
        <w:adjustRightInd/>
        <w:snapToGrid/>
        <w:spacing w:line="500" w:lineRule="exact"/>
        <w:ind w:leftChars="200"/>
        <w:textAlignment w:val="auto"/>
        <w:rPr>
          <w:rFonts w:hint="eastAsia" w:ascii="Times New Roman" w:hAnsi="Times New Roman" w:eastAsia="仿宋" w:cs="Times New Roman"/>
          <w:snapToGrid/>
          <w:kern w:val="2"/>
          <w:sz w:val="32"/>
          <w:szCs w:val="30"/>
          <w:lang w:val="en-US" w:eastAsia="zh-CN"/>
        </w:rPr>
      </w:pPr>
    </w:p>
    <w:p>
      <w:pPr>
        <w:widowControl w:val="0"/>
        <w:numPr>
          <w:ilvl w:val="0"/>
          <w:numId w:val="0"/>
        </w:numPr>
        <w:tabs>
          <w:tab w:val="left" w:pos="530"/>
        </w:tabs>
        <w:kinsoku/>
        <w:autoSpaceDE/>
        <w:autoSpaceDN/>
        <w:adjustRightInd/>
        <w:snapToGrid/>
        <w:spacing w:line="500" w:lineRule="exact"/>
        <w:textAlignment w:val="auto"/>
        <w:rPr>
          <w:rFonts w:hint="eastAsia" w:ascii="Times New Roman" w:hAnsi="Times New Roman" w:eastAsia="仿宋" w:cs="Times New Roman"/>
          <w:snapToGrid/>
          <w:kern w:val="2"/>
          <w:sz w:val="32"/>
          <w:szCs w:val="30"/>
          <w:lang w:val="en-US" w:eastAsia="zh-CN"/>
        </w:rPr>
      </w:pPr>
    </w:p>
    <w:p>
      <w:pPr>
        <w:widowControl w:val="0"/>
        <w:numPr>
          <w:ilvl w:val="0"/>
          <w:numId w:val="0"/>
        </w:numPr>
        <w:tabs>
          <w:tab w:val="left" w:pos="530"/>
        </w:tabs>
        <w:kinsoku/>
        <w:autoSpaceDE/>
        <w:autoSpaceDN/>
        <w:adjustRightInd/>
        <w:snapToGrid/>
        <w:spacing w:line="500" w:lineRule="exact"/>
        <w:textAlignment w:val="auto"/>
        <w:rPr>
          <w:rFonts w:hint="eastAsia" w:ascii="Times New Roman" w:hAnsi="Times New Roman" w:eastAsia="仿宋" w:cs="Times New Roman"/>
          <w:snapToGrid/>
          <w:kern w:val="2"/>
          <w:sz w:val="32"/>
          <w:szCs w:val="30"/>
          <w:lang w:val="en-US" w:eastAsia="zh-CN"/>
        </w:rPr>
      </w:pPr>
    </w:p>
    <w:p>
      <w:pPr>
        <w:widowControl w:val="0"/>
        <w:numPr>
          <w:ilvl w:val="0"/>
          <w:numId w:val="0"/>
        </w:numPr>
        <w:tabs>
          <w:tab w:val="left" w:pos="530"/>
        </w:tabs>
        <w:kinsoku/>
        <w:autoSpaceDE/>
        <w:autoSpaceDN/>
        <w:adjustRightInd/>
        <w:snapToGrid/>
        <w:spacing w:line="500" w:lineRule="exact"/>
        <w:ind w:leftChars="200"/>
        <w:textAlignment w:val="auto"/>
        <w:rPr>
          <w:rFonts w:hint="eastAsia" w:ascii="Times New Roman" w:hAnsi="Times New Roman" w:eastAsia="仿宋" w:cs="Times New Roman"/>
          <w:snapToGrid/>
          <w:kern w:val="2"/>
          <w:sz w:val="32"/>
          <w:szCs w:val="30"/>
          <w:lang w:val="en-US" w:eastAsia="zh-CN"/>
        </w:rPr>
      </w:pPr>
    </w:p>
    <w:p>
      <w:pPr>
        <w:widowControl w:val="0"/>
        <w:numPr>
          <w:ilvl w:val="0"/>
          <w:numId w:val="0"/>
        </w:numPr>
        <w:tabs>
          <w:tab w:val="left" w:pos="530"/>
        </w:tabs>
        <w:kinsoku/>
        <w:autoSpaceDE/>
        <w:autoSpaceDN/>
        <w:adjustRightInd/>
        <w:snapToGrid/>
        <w:spacing w:line="500" w:lineRule="exact"/>
        <w:ind w:leftChars="200"/>
        <w:textAlignment w:val="auto"/>
        <w:rPr>
          <w:rFonts w:hint="default" w:ascii="Times New Roman" w:hAnsi="Times New Roman" w:eastAsia="仿宋" w:cs="Times New Roman"/>
          <w:snapToGrid/>
          <w:kern w:val="2"/>
          <w:sz w:val="32"/>
          <w:szCs w:val="30"/>
          <w:lang w:val="en-US" w:eastAsia="zh-CN"/>
        </w:rPr>
      </w:pPr>
    </w:p>
    <w:p>
      <w:pPr>
        <w:widowControl w:val="0"/>
        <w:numPr>
          <w:ilvl w:val="0"/>
          <w:numId w:val="0"/>
        </w:numPr>
        <w:tabs>
          <w:tab w:val="left" w:pos="530"/>
        </w:tabs>
        <w:kinsoku/>
        <w:autoSpaceDE/>
        <w:autoSpaceDN/>
        <w:adjustRightInd/>
        <w:snapToGrid/>
        <w:spacing w:line="500" w:lineRule="exact"/>
        <w:ind w:leftChars="200"/>
        <w:textAlignment w:val="auto"/>
        <w:rPr>
          <w:rFonts w:hint="default" w:ascii="Times New Roman" w:hAnsi="Times New Roman" w:eastAsia="仿宋" w:cs="Times New Roman"/>
          <w:snapToGrid/>
          <w:kern w:val="2"/>
          <w:sz w:val="32"/>
          <w:szCs w:val="30"/>
          <w:lang w:val="en-US" w:eastAsia="zh-CN"/>
        </w:rPr>
      </w:pPr>
    </w:p>
    <w:p>
      <w:pPr>
        <w:widowControl w:val="0"/>
        <w:numPr>
          <w:ilvl w:val="0"/>
          <w:numId w:val="0"/>
        </w:numPr>
        <w:tabs>
          <w:tab w:val="left" w:pos="530"/>
        </w:tabs>
        <w:kinsoku/>
        <w:autoSpaceDE/>
        <w:autoSpaceDN/>
        <w:adjustRightInd/>
        <w:snapToGrid/>
        <w:spacing w:line="500" w:lineRule="exact"/>
        <w:ind w:leftChars="200"/>
        <w:textAlignment w:val="auto"/>
        <w:rPr>
          <w:rFonts w:hint="default" w:ascii="Times New Roman" w:hAnsi="Times New Roman" w:eastAsia="仿宋" w:cs="Times New Roman"/>
          <w:snapToGrid/>
          <w:kern w:val="2"/>
          <w:sz w:val="32"/>
          <w:szCs w:val="30"/>
          <w:lang w:val="en-US" w:eastAsia="zh-CN"/>
        </w:rPr>
      </w:pPr>
    </w:p>
    <w:sdt>
      <w:sdtPr>
        <w:rPr>
          <w:rFonts w:ascii="Times New Roman" w:hAnsi="Times New Roman" w:eastAsia="Arial" w:cs="Times New Roman"/>
          <w:b/>
          <w:bCs/>
          <w:snapToGrid w:val="0"/>
          <w:color w:val="000000"/>
          <w:sz w:val="28"/>
          <w:szCs w:val="28"/>
          <w:lang w:val="zh-CN" w:eastAsia="en-US"/>
        </w:rPr>
        <w:id w:val="-463658694"/>
        <w:docPartObj>
          <w:docPartGallery w:val="Table of Contents"/>
          <w:docPartUnique/>
        </w:docPartObj>
      </w:sdtPr>
      <w:sdtEndPr>
        <w:rPr>
          <w:rFonts w:ascii="Times New Roman" w:hAnsi="Times New Roman" w:eastAsia="Arial" w:cs="Times New Roman"/>
          <w:b/>
          <w:bCs/>
          <w:snapToGrid w:val="0"/>
          <w:color w:val="000000"/>
          <w:sz w:val="36"/>
          <w:szCs w:val="36"/>
          <w:lang w:val="zh-CN" w:eastAsia="en-US"/>
        </w:rPr>
      </w:sdtEndPr>
      <w:sdtContent>
        <w:p>
          <w:pPr>
            <w:pStyle w:val="21"/>
            <w:jc w:val="center"/>
            <w:rPr>
              <w:rFonts w:ascii="Times New Roman" w:hAnsi="Times New Roman" w:eastAsia="Arial" w:cs="Times New Roman"/>
              <w:b/>
              <w:bCs/>
              <w:snapToGrid w:val="0"/>
              <w:color w:val="000000"/>
              <w:sz w:val="28"/>
              <w:szCs w:val="28"/>
              <w:lang w:val="zh-CN" w:eastAsia="en-US"/>
            </w:rPr>
          </w:pPr>
        </w:p>
        <w:p>
          <w:pPr>
            <w:pStyle w:val="21"/>
            <w:jc w:val="center"/>
            <w:rPr>
              <w:rFonts w:hint="eastAsia" w:ascii="仿宋" w:hAnsi="仿宋" w:eastAsia="仿宋" w:cs="仿宋"/>
              <w:b/>
              <w:bCs/>
              <w:color w:val="000000"/>
              <w:kern w:val="2"/>
              <w:sz w:val="44"/>
              <w:szCs w:val="44"/>
            </w:rPr>
          </w:pPr>
          <w:r>
            <w:rPr>
              <w:rFonts w:hint="eastAsia" w:ascii="仿宋" w:hAnsi="仿宋" w:eastAsia="仿宋" w:cs="仿宋"/>
              <w:b/>
              <w:bCs/>
              <w:color w:val="000000"/>
              <w:kern w:val="2"/>
              <w:sz w:val="44"/>
              <w:szCs w:val="44"/>
              <w:lang w:val="zh-CN"/>
            </w:rPr>
            <w:t>目   录</w:t>
          </w:r>
        </w:p>
        <w:p>
          <w:pPr>
            <w:pStyle w:val="9"/>
            <w:tabs>
              <w:tab w:val="right" w:leader="dot" w:pos="8515"/>
            </w:tabs>
            <w:rPr>
              <w:rFonts w:hint="eastAsia" w:ascii="仿宋" w:hAnsi="仿宋" w:eastAsia="仿宋" w:cs="仿宋"/>
              <w:b/>
              <w:bCs/>
              <w:sz w:val="32"/>
              <w:szCs w:val="32"/>
            </w:rPr>
          </w:pPr>
          <w:r>
            <w:rPr>
              <w:rFonts w:hint="eastAsia" w:ascii="仿宋" w:hAnsi="仿宋" w:eastAsia="仿宋" w:cs="仿宋"/>
              <w:color w:val="000000"/>
              <w:kern w:val="2"/>
              <w:sz w:val="28"/>
              <w:szCs w:val="28"/>
            </w:rPr>
            <w:fldChar w:fldCharType="begin"/>
          </w:r>
          <w:r>
            <w:rPr>
              <w:rFonts w:hint="eastAsia" w:ascii="仿宋" w:hAnsi="仿宋" w:eastAsia="仿宋" w:cs="仿宋"/>
              <w:color w:val="000000"/>
              <w:kern w:val="2"/>
              <w:sz w:val="28"/>
              <w:szCs w:val="28"/>
            </w:rPr>
            <w:instrText xml:space="preserve"> TOC \o "1-3" \h \z \u </w:instrText>
          </w:r>
          <w:r>
            <w:rPr>
              <w:rFonts w:hint="eastAsia" w:ascii="仿宋" w:hAnsi="仿宋" w:eastAsia="仿宋" w:cs="仿宋"/>
              <w:color w:val="000000"/>
              <w:kern w:val="2"/>
              <w:sz w:val="28"/>
              <w:szCs w:val="28"/>
            </w:rPr>
            <w:fldChar w:fldCharType="separate"/>
          </w:r>
          <w:r>
            <w:rPr>
              <w:rFonts w:hint="eastAsia" w:ascii="仿宋" w:hAnsi="仿宋" w:eastAsia="仿宋" w:cs="仿宋"/>
              <w:b/>
              <w:bCs/>
              <w:color w:val="000000"/>
              <w:kern w:val="2"/>
              <w:sz w:val="32"/>
              <w:szCs w:val="36"/>
            </w:rPr>
            <w:fldChar w:fldCharType="begin"/>
          </w:r>
          <w:r>
            <w:rPr>
              <w:rFonts w:hint="eastAsia" w:ascii="仿宋" w:hAnsi="仿宋" w:eastAsia="仿宋" w:cs="仿宋"/>
              <w:b/>
              <w:bCs/>
              <w:kern w:val="2"/>
              <w:sz w:val="32"/>
              <w:szCs w:val="36"/>
            </w:rPr>
            <w:instrText xml:space="preserve"> HYPERLINK \l _Toc5913 </w:instrText>
          </w:r>
          <w:r>
            <w:rPr>
              <w:rFonts w:hint="eastAsia" w:ascii="仿宋" w:hAnsi="仿宋" w:eastAsia="仿宋" w:cs="仿宋"/>
              <w:b/>
              <w:bCs/>
              <w:kern w:val="2"/>
              <w:sz w:val="32"/>
              <w:szCs w:val="36"/>
            </w:rPr>
            <w:fldChar w:fldCharType="separate"/>
          </w:r>
          <w:r>
            <w:rPr>
              <w:rFonts w:hint="eastAsia" w:ascii="仿宋" w:hAnsi="仿宋" w:eastAsia="仿宋" w:cs="仿宋"/>
              <w:b/>
              <w:bCs/>
              <w:sz w:val="32"/>
              <w:szCs w:val="72"/>
              <w:lang w:eastAsia="zh-CN"/>
            </w:rPr>
            <w:t>摘  要</w:t>
          </w:r>
          <w:r>
            <w:rPr>
              <w:rFonts w:hint="eastAsia" w:ascii="仿宋" w:hAnsi="仿宋" w:eastAsia="仿宋" w:cs="仿宋"/>
              <w:b/>
              <w:bCs/>
              <w:color w:val="000000"/>
              <w:kern w:val="2"/>
              <w:sz w:val="32"/>
              <w:szCs w:val="36"/>
            </w:rPr>
            <w:fldChar w:fldCharType="end"/>
          </w:r>
        </w:p>
        <w:p>
          <w:pPr>
            <w:pStyle w:val="8"/>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_Toc9034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b/>
              <w:bCs/>
              <w:spacing w:val="4"/>
              <w:sz w:val="24"/>
              <w:szCs w:val="32"/>
              <w:lang w:eastAsia="zh-CN"/>
            </w:rPr>
            <w:t>一、基本情况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_Toc9034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_Toc9182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color w:val="000000"/>
              <w:kern w:val="2"/>
              <w:sz w:val="24"/>
              <w:szCs w:val="28"/>
              <w:lang w:eastAsia="zh-CN"/>
            </w:rPr>
            <w:t>（一）项目整体概况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_Toc9182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_Toc15131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color w:val="000000"/>
              <w:kern w:val="2"/>
              <w:sz w:val="24"/>
              <w:szCs w:val="28"/>
              <w:lang w:eastAsia="zh-CN"/>
            </w:rPr>
            <w:t>（二）项目实施情况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_Toc15131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_Toc20774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color w:val="000000"/>
              <w:kern w:val="2"/>
              <w:sz w:val="24"/>
              <w:szCs w:val="28"/>
              <w:lang w:eastAsia="zh-CN"/>
            </w:rPr>
            <w:t>（三）资金投入和使用情况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_Toc20774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_Toc18351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color w:val="000000"/>
              <w:kern w:val="2"/>
              <w:sz w:val="24"/>
              <w:szCs w:val="28"/>
              <w:lang w:eastAsia="zh-CN"/>
            </w:rPr>
            <w:t>（四）项目绩效目标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_Toc18351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_Toc5703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color w:val="000000"/>
              <w:kern w:val="2"/>
              <w:sz w:val="24"/>
              <w:szCs w:val="28"/>
              <w:lang w:eastAsia="zh-CN"/>
            </w:rPr>
            <w:t>（五）项目组织管理情况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_Toc5703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8"/>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_Toc16211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b/>
              <w:bCs/>
              <w:spacing w:val="8"/>
              <w:sz w:val="24"/>
              <w:szCs w:val="32"/>
              <w:lang w:eastAsia="zh-CN"/>
            </w:rPr>
            <w:t>二、绩效评价工作开展情况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_Toc16211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_Toc17252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（一）评价指标构建及细化情况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_Toc17252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_Toc16514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（二）绩效评价指标与方法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_Toc16514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_Toc22630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pacing w:val="6"/>
              <w:sz w:val="24"/>
              <w:szCs w:val="32"/>
              <w:lang w:eastAsia="zh-CN"/>
              <w14:textOutline w14:w="5791" w14:cap="flat" w14:cmpd="sng" w14:algn="ctr">
                <w14:solidFill>
                  <w14:srgbClr w14:val="000000"/>
                </w14:solidFill>
                <w14:prstDash w14:val="solid"/>
                <w14:miter w14:val="0"/>
              </w14:textOutline>
            </w:rPr>
            <w:t>（</w:t>
          </w:r>
          <w:r>
            <w:rPr>
              <w:rFonts w:hint="eastAsia" w:ascii="仿宋" w:hAnsi="仿宋" w:eastAsia="仿宋" w:cs="仿宋"/>
              <w:snapToGrid/>
              <w:kern w:val="2"/>
              <w:sz w:val="24"/>
              <w:szCs w:val="28"/>
              <w:lang w:eastAsia="zh-CN"/>
            </w:rPr>
            <w:t>三）评价组织实施及情况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_Toc22630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8"/>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_Toc8563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b/>
              <w:bCs/>
              <w:spacing w:val="6"/>
              <w:sz w:val="24"/>
              <w:szCs w:val="32"/>
              <w:lang w:eastAsia="zh-CN"/>
            </w:rPr>
            <w:t>三、绩效评价指标分析情况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_Toc8563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_Toc6352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（一）项目决策情况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_Toc6352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_Toc27934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（二）项目过程情况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_Toc27934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_Toc27445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（三）项目产出情况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_Toc27445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_Toc16731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（四）项目效益情况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_Toc16731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8"/>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_Toc18775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b/>
              <w:bCs/>
              <w:spacing w:val="6"/>
              <w:sz w:val="24"/>
              <w:szCs w:val="32"/>
              <w:lang w:eastAsia="zh-CN"/>
            </w:rPr>
            <w:t>四、主要经验</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_Toc18775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_Toc24330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（一）主管部门全过程参与项目管理，确保政策落实到位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_Toc24330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_Toc28211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（二）项目效益良好，促进养殖业蓬勃发展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_Toc28211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8"/>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_Toc1120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b/>
              <w:bCs/>
              <w:spacing w:val="6"/>
              <w:sz w:val="24"/>
              <w:szCs w:val="32"/>
              <w:lang w:eastAsia="zh-CN"/>
            </w:rPr>
            <w:t>五、存在问题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_Toc1120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_Toc6541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（一）部门单位绩效指标设置太笼统，不够具体化</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_Toc6541 \h </w:instrText>
          </w:r>
          <w:r>
            <w:rPr>
              <w:rFonts w:hint="eastAsia" w:ascii="仿宋" w:hAnsi="仿宋" w:eastAsia="仿宋" w:cs="仿宋"/>
              <w:sz w:val="24"/>
              <w:szCs w:val="24"/>
            </w:rPr>
            <w:fldChar w:fldCharType="separate"/>
          </w:r>
          <w:r>
            <w:rPr>
              <w:rFonts w:hint="eastAsia" w:ascii="仿宋" w:hAnsi="仿宋" w:eastAsia="仿宋" w:cs="仿宋"/>
              <w:sz w:val="24"/>
              <w:szCs w:val="24"/>
            </w:rPr>
            <w:t>22</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napToGrid/>
              <w:kern w:val="2"/>
              <w:sz w:val="24"/>
              <w:szCs w:val="28"/>
              <w:lang w:eastAsia="zh-CN"/>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_Toc10968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（二）未按照计划完成圈舍改造和集中养殖小区工作</w:t>
          </w:r>
          <w:r>
            <w:rPr>
              <w:rFonts w:hint="eastAsia" w:ascii="仿宋" w:hAnsi="仿宋" w:eastAsia="仿宋" w:cs="仿宋"/>
              <w:snapToGrid/>
              <w:kern w:val="2"/>
              <w:sz w:val="24"/>
              <w:szCs w:val="28"/>
              <w:lang w:eastAsia="zh-CN"/>
            </w:rPr>
            <w:tab/>
          </w: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PAGEREF _Toc10968 \h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22</w:t>
          </w:r>
          <w:r>
            <w:rPr>
              <w:rFonts w:hint="eastAsia" w:ascii="仿宋" w:hAnsi="仿宋" w:eastAsia="仿宋" w:cs="仿宋"/>
              <w:snapToGrid/>
              <w:kern w:val="2"/>
              <w:sz w:val="24"/>
              <w:szCs w:val="28"/>
              <w:lang w:eastAsia="zh-CN"/>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_Toc15542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（三）项目管理工作存在不足，档案管理制度不健全</w:t>
          </w:r>
          <w:r>
            <w:rPr>
              <w:rFonts w:hint="eastAsia" w:ascii="仿宋" w:hAnsi="仿宋" w:eastAsia="仿宋" w:cs="仿宋"/>
              <w:snapToGrid/>
              <w:kern w:val="2"/>
              <w:sz w:val="24"/>
              <w:szCs w:val="28"/>
              <w:lang w:eastAsia="zh-CN"/>
            </w:rPr>
            <w:tab/>
          </w: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PAGEREF _Toc15542 \h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23</w:t>
          </w:r>
          <w:r>
            <w:rPr>
              <w:rFonts w:hint="eastAsia" w:ascii="仿宋" w:hAnsi="仿宋" w:eastAsia="仿宋" w:cs="仿宋"/>
              <w:snapToGrid/>
              <w:kern w:val="2"/>
              <w:sz w:val="24"/>
              <w:szCs w:val="28"/>
              <w:lang w:eastAsia="zh-CN"/>
            </w:rPr>
            <w:fldChar w:fldCharType="end"/>
          </w:r>
          <w:r>
            <w:rPr>
              <w:rFonts w:hint="eastAsia" w:ascii="仿宋" w:hAnsi="仿宋" w:eastAsia="仿宋" w:cs="仿宋"/>
              <w:snapToGrid/>
              <w:kern w:val="2"/>
              <w:sz w:val="24"/>
              <w:szCs w:val="28"/>
              <w:lang w:eastAsia="zh-CN"/>
            </w:rPr>
            <w:fldChar w:fldCharType="end"/>
          </w:r>
        </w:p>
        <w:p>
          <w:pPr>
            <w:pStyle w:val="8"/>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_Toc19789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b/>
              <w:bCs/>
              <w:spacing w:val="6"/>
              <w:sz w:val="24"/>
              <w:szCs w:val="32"/>
              <w:lang w:eastAsia="zh-CN"/>
            </w:rPr>
            <w:t>六、有关建议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_Toc19789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_Toc17057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（一）规范预算编制，加强绩效目标管理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_Toc17057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_Toc16460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（二）加大资金投入力度，与国土资源局、林业局加强沟通协调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_Toc16460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pStyle w:val="9"/>
            <w:tabs>
              <w:tab w:val="right" w:leader="dot" w:pos="8515"/>
            </w:tabs>
            <w:rPr>
              <w:rFonts w:hint="eastAsia" w:ascii="仿宋" w:hAnsi="仿宋" w:eastAsia="仿宋" w:cs="仿宋"/>
              <w:sz w:val="24"/>
              <w:szCs w:val="24"/>
            </w:rPr>
          </w:pPr>
          <w:r>
            <w:rPr>
              <w:rFonts w:hint="eastAsia" w:ascii="仿宋" w:hAnsi="仿宋" w:eastAsia="仿宋" w:cs="仿宋"/>
              <w:snapToGrid/>
              <w:kern w:val="2"/>
              <w:sz w:val="24"/>
              <w:szCs w:val="28"/>
              <w:lang w:eastAsia="zh-CN"/>
            </w:rPr>
            <w:fldChar w:fldCharType="begin"/>
          </w:r>
          <w:r>
            <w:rPr>
              <w:rFonts w:hint="eastAsia" w:ascii="仿宋" w:hAnsi="仿宋" w:eastAsia="仿宋" w:cs="仿宋"/>
              <w:snapToGrid/>
              <w:kern w:val="2"/>
              <w:sz w:val="24"/>
              <w:szCs w:val="28"/>
              <w:lang w:eastAsia="zh-CN"/>
            </w:rPr>
            <w:instrText xml:space="preserve"> HYPERLINK \l _Toc30083 </w:instrText>
          </w:r>
          <w:r>
            <w:rPr>
              <w:rFonts w:hint="eastAsia" w:ascii="仿宋" w:hAnsi="仿宋" w:eastAsia="仿宋" w:cs="仿宋"/>
              <w:snapToGrid/>
              <w:kern w:val="2"/>
              <w:sz w:val="24"/>
              <w:szCs w:val="28"/>
              <w:lang w:eastAsia="zh-CN"/>
            </w:rPr>
            <w:fldChar w:fldCharType="separate"/>
          </w:r>
          <w:r>
            <w:rPr>
              <w:rFonts w:hint="eastAsia" w:ascii="仿宋" w:hAnsi="仿宋" w:eastAsia="仿宋" w:cs="仿宋"/>
              <w:snapToGrid/>
              <w:kern w:val="2"/>
              <w:sz w:val="24"/>
              <w:szCs w:val="28"/>
              <w:lang w:eastAsia="zh-CN"/>
            </w:rPr>
            <w:t>（三）加强项目管理机制，完善档案管理制度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_Toc30083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napToGrid/>
              <w:kern w:val="2"/>
              <w:sz w:val="24"/>
              <w:szCs w:val="28"/>
              <w:lang w:eastAsia="zh-CN"/>
            </w:rPr>
            <w:fldChar w:fldCharType="end"/>
          </w:r>
        </w:p>
        <w:p>
          <w:pPr>
            <w:rPr>
              <w:rFonts w:ascii="Times New Roman" w:hAnsi="Times New Roman" w:cs="Times New Roman" w:eastAsiaTheme="minorEastAsia"/>
              <w:sz w:val="31"/>
              <w:szCs w:val="31"/>
              <w:lang w:eastAsia="zh-CN"/>
            </w:rPr>
            <w:sectPr>
              <w:footerReference r:id="rId3" w:type="default"/>
              <w:pgSz w:w="11907" w:h="16839"/>
              <w:pgMar w:top="1431" w:right="1785" w:bottom="1578" w:left="1607" w:header="0" w:footer="1416" w:gutter="0"/>
              <w:cols w:space="720" w:num="1"/>
            </w:sectPr>
          </w:pPr>
          <w:r>
            <w:rPr>
              <w:rFonts w:hint="eastAsia" w:ascii="仿宋" w:hAnsi="仿宋" w:eastAsia="仿宋" w:cs="仿宋"/>
              <w:snapToGrid/>
              <w:kern w:val="2"/>
              <w:sz w:val="22"/>
              <w:szCs w:val="28"/>
              <w:lang w:eastAsia="zh-CN"/>
            </w:rPr>
            <w:fldChar w:fldCharType="end"/>
          </w:r>
        </w:p>
      </w:sdtContent>
    </w:sdt>
    <w:p>
      <w:pPr>
        <w:autoSpaceDE w:val="0"/>
        <w:autoSpaceDN w:val="0"/>
        <w:adjustRightInd w:val="0"/>
        <w:spacing w:line="360" w:lineRule="auto"/>
        <w:ind w:right="-20"/>
        <w:jc w:val="center"/>
        <w:rPr>
          <w:rFonts w:hint="eastAsia" w:ascii="楷体" w:hAnsi="楷体" w:eastAsia="楷体" w:cs="楷体"/>
          <w:sz w:val="22"/>
          <w:szCs w:val="32"/>
          <w:highlight w:val="none"/>
          <w:lang w:eastAsia="zh-CN"/>
        </w:rPr>
      </w:pPr>
      <w:r>
        <w:rPr>
          <w:rFonts w:hint="eastAsia" w:ascii="楷体" w:hAnsi="楷体" w:eastAsia="楷体" w:cs="楷体"/>
          <w:color w:val="000000"/>
          <w:spacing w:val="12"/>
          <w:kern w:val="0"/>
          <w:sz w:val="52"/>
          <w:szCs w:val="22"/>
          <w:highlight w:val="none"/>
        </w:rPr>
        <w:t>陕西诚悦会计师事务所有限责任公司</w:t>
      </w:r>
    </w:p>
    <w:p>
      <w:pPr>
        <w:pBdr>
          <w:bottom w:val="single" w:color="auto" w:sz="6" w:space="1"/>
        </w:pBdr>
        <w:spacing w:line="480" w:lineRule="auto"/>
        <w:jc w:val="center"/>
        <w:rPr>
          <w:rFonts w:ascii="Times New Roman" w:hAnsi="Times New Roman" w:eastAsia="微软雅黑" w:cs="Times New Roman"/>
          <w:spacing w:val="6"/>
          <w:sz w:val="44"/>
          <w:szCs w:val="44"/>
          <w:lang w:eastAsia="zh-CN"/>
        </w:rPr>
      </w:pPr>
      <w:r>
        <w:rPr>
          <w:rFonts w:hint="eastAsia" w:ascii="楷体" w:hAnsi="楷体" w:eastAsia="楷体" w:cs="楷体"/>
          <w:sz w:val="32"/>
          <w:szCs w:val="32"/>
          <w:highlight w:val="none"/>
        </w:rPr>
        <w:t>陕诚会咨询字（2023）第</w:t>
      </w:r>
      <w:r>
        <w:rPr>
          <w:rFonts w:hint="eastAsia" w:ascii="楷体" w:hAnsi="楷体" w:eastAsia="楷体" w:cs="楷体"/>
          <w:sz w:val="32"/>
          <w:szCs w:val="32"/>
          <w:highlight w:val="none"/>
          <w:lang w:val="en-US" w:eastAsia="zh-CN"/>
        </w:rPr>
        <w:t>055</w:t>
      </w:r>
      <w:r>
        <w:rPr>
          <w:rFonts w:hint="eastAsia" w:ascii="楷体" w:hAnsi="楷体" w:eastAsia="楷体" w:cs="楷体"/>
          <w:sz w:val="32"/>
          <w:szCs w:val="32"/>
          <w:highlight w:val="none"/>
        </w:rPr>
        <w:t>号</w:t>
      </w:r>
    </w:p>
    <w:p>
      <w:pPr>
        <w:spacing w:before="184" w:line="196" w:lineRule="auto"/>
        <w:ind w:left="362"/>
        <w:jc w:val="center"/>
        <w:rPr>
          <w:rFonts w:ascii="仿宋" w:hAnsi="仿宋" w:eastAsia="仿宋" w:cs="Times New Roman"/>
          <w:b/>
          <w:bCs/>
          <w:spacing w:val="6"/>
          <w:sz w:val="43"/>
          <w:szCs w:val="43"/>
          <w:lang w:eastAsia="zh-CN"/>
        </w:rPr>
      </w:pPr>
      <w:r>
        <w:rPr>
          <w:rFonts w:ascii="Times New Roman" w:hAnsi="Times New Roman" w:eastAsia="微软雅黑" w:cs="Times New Roman"/>
          <w:spacing w:val="6"/>
          <w:sz w:val="43"/>
          <w:szCs w:val="43"/>
          <w:lang w:eastAsia="zh-CN"/>
        </w:rPr>
        <w:t>2022</w:t>
      </w:r>
      <w:r>
        <w:rPr>
          <w:rFonts w:ascii="仿宋" w:hAnsi="仿宋" w:eastAsia="仿宋" w:cs="Times New Roman"/>
          <w:b/>
          <w:bCs/>
          <w:spacing w:val="6"/>
          <w:sz w:val="43"/>
          <w:szCs w:val="43"/>
          <w:lang w:eastAsia="zh-CN"/>
        </w:rPr>
        <w:t>年集中养殖小区和圈舍改造项目</w:t>
      </w:r>
    </w:p>
    <w:p>
      <w:pPr>
        <w:spacing w:before="184" w:line="196" w:lineRule="auto"/>
        <w:ind w:left="362"/>
        <w:jc w:val="center"/>
        <w:rPr>
          <w:rFonts w:ascii="仿宋" w:hAnsi="仿宋" w:eastAsia="仿宋" w:cs="Times New Roman"/>
          <w:b/>
          <w:bCs/>
          <w:sz w:val="43"/>
          <w:szCs w:val="43"/>
          <w:lang w:eastAsia="zh-CN"/>
        </w:rPr>
      </w:pPr>
      <w:r>
        <w:rPr>
          <w:rFonts w:ascii="仿宋" w:hAnsi="仿宋" w:eastAsia="仿宋" w:cs="Times New Roman"/>
          <w:b/>
          <w:bCs/>
          <w:spacing w:val="6"/>
          <w:sz w:val="43"/>
          <w:szCs w:val="43"/>
          <w:lang w:eastAsia="zh-CN"/>
        </w:rPr>
        <w:t>绩效评价报告</w:t>
      </w:r>
    </w:p>
    <w:p>
      <w:pPr>
        <w:spacing w:before="224" w:line="226" w:lineRule="auto"/>
        <w:ind w:left="663"/>
        <w:outlineLvl w:val="0"/>
        <w:rPr>
          <w:rFonts w:ascii="Times New Roman" w:hAnsi="Times New Roman" w:eastAsia="黑体" w:cs="Times New Roman"/>
          <w:sz w:val="31"/>
          <w:szCs w:val="31"/>
          <w:lang w:eastAsia="zh-CN"/>
        </w:rPr>
      </w:pPr>
      <w:bookmarkStart w:id="3" w:name="_Toc9034"/>
      <w:r>
        <w:rPr>
          <w:rFonts w:ascii="Times New Roman" w:hAnsi="Times New Roman" w:eastAsia="黑体" w:cs="Times New Roman"/>
          <w:spacing w:val="4"/>
          <w:sz w:val="31"/>
          <w:szCs w:val="31"/>
          <w:lang w:eastAsia="zh-CN"/>
        </w:rPr>
        <w:t>一、基本情况</w:t>
      </w:r>
      <w:bookmarkEnd w:id="3"/>
    </w:p>
    <w:p>
      <w:pPr>
        <w:spacing w:before="184" w:line="224" w:lineRule="auto"/>
        <w:ind w:left="771"/>
        <w:outlineLvl w:val="1"/>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bookmarkStart w:id="4" w:name="_Toc9182"/>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（一）项目整体概况</w:t>
      </w:r>
      <w:bookmarkEnd w:id="4"/>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为贯彻落实《中共中央国务院关于实现巩固拓展脱贫攻坚成果同乡村振兴有效衔接的意见》、《中共陕西省委陕西省人民政府关于实现巩固拓展脱贫攻坚成果同乡村振兴有效衔接的实施意见》、《中共榆林市委榆林市人民政府关于实现巩固拓展脱贫攻坚成果同乡村振兴有效衔接的实施意见》精神，根据榆阳区人民政府办公室《关于明确全区农村人居环境整治奖补标准的通知》(榆区政办发(2020)12号)文件精神，新建标准化种养殖小区符合技术规范，给予棚舍建设总投资40%的奖补。具体补助细则为:羊硬棚每平方米补贴120.00元；牛硬棚每平方米补贴160.00元;草棚饲料库每平方米补贴120.00元;青贮窖每立方米补贴80.00元;堆粪发酵场每平方米补贴80.00元;生产用房每平方米补贴400.00元。</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根据中共榆林市榆阳区委农村工作领导小组关于印发《榆阳区2019年美丽农居建设实施方案》、《榆阳区2019年农村圈舍改造工作实施方案》、《榆阳区2019年农村圈舍改造工作实施方案》的通知文件精神，分散居住农户圈舍标准化改造奖补标准:新建圈舍：新建羊舍每平方米奖补30.00元，每户不超4,000.00元。新建猪舍、牛舍每平方米奖补50.00元，每户不超6,000.00元。改造圈舍：根据改造使用材料成本及改造工程量，圈舍改造补助资金不超总投资的1/3，且羊舍改造每户不超4,000.00元，猪舍、牛舍改造每户不超6,000.00元。改造工程量较小的养殖户，可根据该村奖补额度，按比例折算后奖补。</w:t>
      </w:r>
    </w:p>
    <w:p>
      <w:pPr>
        <w:spacing w:before="184" w:line="224" w:lineRule="auto"/>
        <w:ind w:left="771"/>
        <w:outlineLvl w:val="1"/>
        <w:rPr>
          <w:rFonts w:ascii="Times New Roman" w:hAnsi="Times New Roman" w:eastAsia="仿宋" w:cs="Times New Roman"/>
          <w:sz w:val="31"/>
          <w:szCs w:val="31"/>
          <w:lang w:eastAsia="zh-CN"/>
        </w:rPr>
      </w:pPr>
      <w:bookmarkStart w:id="5" w:name="_Toc15131"/>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（二）项目实施情况</w:t>
      </w:r>
      <w:bookmarkEnd w:id="5"/>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2022年初，榆阳区财政局下达畜牧兽医局圈舍改造资金500.00万元。项目计划下达后，畜牧兽医局认真组织实施，具体实施措施做到以下几点:</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1</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开展精准摸底，下达资金计划。财政资金计划下达后畜牧兽医局高度重视，组织人员对接乡镇摸底上报，根据乡镇上报情况，制定了《2022年农村圈舍改造工作实施方案》，联合财政部门下达了2022年第一批集中养殖小区和圈舍改造项目奖补资金计划。</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加强技术指导，规范项目实施。畜牧兽医局抽调技术骨干组成两个建设指导服务组，负责对集中养殖小区选址、规划设计、场区建设等环节以及小养殖园圈舍改造工作进行全程技术指导。</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3</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严把验收关卡，确保资金到位。圈舍建成后，由乡镇自行组织初验，并向区</w:t>
      </w:r>
      <w:bookmarkStart w:id="6" w:name="_Hlk150514515"/>
      <w:r>
        <w:rPr>
          <w:rFonts w:ascii="Times New Roman" w:hAnsi="Times New Roman" w:eastAsia="仿宋" w:cs="Times New Roman"/>
          <w:sz w:val="31"/>
          <w:szCs w:val="31"/>
          <w:lang w:eastAsia="zh-CN"/>
        </w:rPr>
        <w:t>畜牧兽医局</w:t>
      </w:r>
      <w:bookmarkEnd w:id="6"/>
      <w:r>
        <w:rPr>
          <w:rFonts w:ascii="Times New Roman" w:hAnsi="Times New Roman" w:eastAsia="仿宋" w:cs="Times New Roman"/>
          <w:sz w:val="31"/>
          <w:szCs w:val="31"/>
          <w:lang w:eastAsia="zh-CN"/>
        </w:rPr>
        <w:t>提交初验报告，区畜牧兽医局根据初验报告组织相关部门进行联合验收，实施圈舍改造的验收前要求提供改造前后照片，验收合格后拨付资金。奖补资金统一拨付至乡镇，由乡镇拨付至村、组及农户，任何单位和个人不得截留克扣。验收有关资料由乡镇、区畜牧兽医局各存一份。</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4</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夯实责任，建立长效机制。各乡镇要落实主体责任，明确目标任务，实行专人负责，把握好工作重点和实施进度，及时研究解决工作中出现的问题。各行政村要利用自养、托管、半托管的统一管理方式进行试验示范，确保集中养殖小区正常运行，同时建立饲养管理长效机制，坚决杜绝集中饲养点空闲、居住区私搭乱建畜禽养殖圈舍等违反农村人居环境整治行为。</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2022年畜牧兽医局实际完成巴拉素、岔河则、麻黄梁、大河塔、芹河、补浪河等7个乡镇583户养殖户圈舍改造，在小壕兔乡沙则汗村新建1个集中养殖小区。</w:t>
      </w:r>
    </w:p>
    <w:p>
      <w:pPr>
        <w:spacing w:before="173" w:line="224" w:lineRule="auto"/>
        <w:ind w:firstLine="640" w:firstLineChars="200"/>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7" w:name="_Toc20774"/>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（三）资金投入和使用情况</w:t>
      </w:r>
      <w:bookmarkEnd w:id="7"/>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2022年初区财政安排“2022年集中养殖小区和圈舍改造项目”区级资金500.00万元，2022年共支出奖补资金500.00万元，其中：圈舍改造支出355.00万元（其中：支付2022年圈舍改造项目287.29万元，支付2021年圈舍改造项目67.71万元），小壕兔集中养殖小区奖补支出145.00万元，年底无结余资金，预算执行率100.00%。资金预算及支出明细见下表。</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p>
    <w:p>
      <w:pPr>
        <w:widowControl w:val="0"/>
        <w:kinsoku/>
        <w:autoSpaceDE/>
        <w:autoSpaceDN/>
        <w:adjustRightInd/>
        <w:snapToGrid/>
        <w:spacing w:before="120" w:beforeLines="50" w:after="120" w:afterLines="50" w:line="580" w:lineRule="exact"/>
        <w:ind w:firstLine="281" w:firstLineChars="100"/>
        <w:jc w:val="center"/>
        <w:textAlignment w:val="auto"/>
        <w:rPr>
          <w:rFonts w:ascii="Times New Roman" w:hAnsi="Times New Roman" w:eastAsia="仿宋" w:cs="Times New Roman"/>
          <w:b/>
          <w:bCs/>
          <w:sz w:val="28"/>
          <w:szCs w:val="28"/>
          <w:lang w:eastAsia="zh-CN"/>
        </w:rPr>
      </w:pPr>
      <w:r>
        <w:rPr>
          <w:rFonts w:hint="eastAsia" w:ascii="Times New Roman" w:hAnsi="Times New Roman" w:eastAsia="仿宋" w:cs="Times New Roman"/>
          <w:b/>
          <w:bCs/>
          <w:sz w:val="28"/>
          <w:szCs w:val="28"/>
          <w:lang w:eastAsia="zh-CN"/>
        </w:rPr>
        <w:t>榆阳区</w:t>
      </w:r>
      <w:r>
        <w:rPr>
          <w:rFonts w:ascii="Times New Roman" w:hAnsi="Times New Roman" w:eastAsia="仿宋" w:cs="Times New Roman"/>
          <w:b/>
          <w:bCs/>
          <w:sz w:val="28"/>
          <w:szCs w:val="28"/>
          <w:lang w:eastAsia="zh-CN"/>
        </w:rPr>
        <w:t>2022</w:t>
      </w:r>
      <w:r>
        <w:rPr>
          <w:rFonts w:hint="eastAsia" w:ascii="Times New Roman" w:hAnsi="Times New Roman" w:eastAsia="仿宋" w:cs="Times New Roman"/>
          <w:b/>
          <w:bCs/>
          <w:sz w:val="28"/>
          <w:szCs w:val="28"/>
          <w:lang w:eastAsia="zh-CN"/>
        </w:rPr>
        <w:t>年第一批集中养殖小区项目建设任务和计划补助资金表</w:t>
      </w:r>
    </w:p>
    <w:tbl>
      <w:tblPr>
        <w:tblStyle w:val="10"/>
        <w:tblW w:w="51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616"/>
        <w:gridCol w:w="1246"/>
        <w:gridCol w:w="1520"/>
        <w:gridCol w:w="680"/>
        <w:gridCol w:w="1298"/>
        <w:gridCol w:w="755"/>
        <w:gridCol w:w="761"/>
        <w:gridCol w:w="755"/>
        <w:gridCol w:w="78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blHeader/>
        </w:trPr>
        <w:tc>
          <w:tcPr>
            <w:tcW w:w="250" w:type="pct"/>
            <w:vMerge w:val="restart"/>
            <w:shd w:val="clear" w:color="auto" w:fill="auto"/>
            <w:textDirection w:val="tbRlV"/>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序号</w:t>
            </w:r>
          </w:p>
        </w:tc>
        <w:tc>
          <w:tcPr>
            <w:tcW w:w="311"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乡  镇</w:t>
            </w:r>
          </w:p>
        </w:tc>
        <w:tc>
          <w:tcPr>
            <w:tcW w:w="629"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color w:val="auto"/>
                <w:sz w:val="24"/>
                <w:szCs w:val="24"/>
                <w:lang w:eastAsia="zh-CN"/>
              </w:rPr>
            </w:pPr>
            <w:r>
              <w:rPr>
                <w:rFonts w:ascii="Times New Roman" w:hAnsi="Times New Roman" w:eastAsia="仿宋" w:cs="Times New Roman"/>
                <w:snapToGrid/>
                <w:color w:val="auto"/>
                <w:sz w:val="24"/>
                <w:szCs w:val="24"/>
                <w:lang w:eastAsia="zh-CN"/>
              </w:rPr>
              <w:t>村  组</w:t>
            </w:r>
          </w:p>
        </w:tc>
        <w:tc>
          <w:tcPr>
            <w:tcW w:w="767"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负责人及</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联系方式</w:t>
            </w:r>
          </w:p>
        </w:tc>
        <w:tc>
          <w:tcPr>
            <w:tcW w:w="343"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品种</w:t>
            </w:r>
          </w:p>
        </w:tc>
        <w:tc>
          <w:tcPr>
            <w:tcW w:w="655"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养殖规模</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(户、只)</w:t>
            </w:r>
          </w:p>
        </w:tc>
        <w:tc>
          <w:tcPr>
            <w:tcW w:w="765" w:type="pct"/>
            <w:gridSpan w:val="2"/>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硬棚(m²)</w:t>
            </w:r>
          </w:p>
        </w:tc>
        <w:tc>
          <w:tcPr>
            <w:tcW w:w="38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草棚</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(m³)</w:t>
            </w:r>
          </w:p>
        </w:tc>
        <w:tc>
          <w:tcPr>
            <w:tcW w:w="393" w:type="pct"/>
            <w:vMerge w:val="restar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生产</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用房</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(m²)</w:t>
            </w:r>
          </w:p>
        </w:tc>
        <w:tc>
          <w:tcPr>
            <w:tcW w:w="501"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补助资金</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blHeader/>
        </w:trPr>
        <w:tc>
          <w:tcPr>
            <w:tcW w:w="250"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311"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629" w:type="pct"/>
            <w:vMerge w:val="continue"/>
            <w:vAlign w:val="center"/>
          </w:tcPr>
          <w:p>
            <w:pPr>
              <w:kinsoku/>
              <w:autoSpaceDE/>
              <w:autoSpaceDN/>
              <w:adjustRightInd/>
              <w:snapToGrid/>
              <w:textAlignment w:val="auto"/>
              <w:rPr>
                <w:rFonts w:ascii="Times New Roman" w:hAnsi="Times New Roman" w:eastAsia="仿宋" w:cs="Times New Roman"/>
                <w:snapToGrid/>
                <w:color w:val="auto"/>
                <w:sz w:val="24"/>
                <w:szCs w:val="24"/>
                <w:lang w:eastAsia="zh-CN"/>
              </w:rPr>
            </w:pPr>
          </w:p>
        </w:tc>
        <w:tc>
          <w:tcPr>
            <w:tcW w:w="767"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343"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655"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羊棚</w:t>
            </w:r>
          </w:p>
        </w:tc>
        <w:tc>
          <w:tcPr>
            <w:tcW w:w="384"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牛棚</w:t>
            </w:r>
          </w:p>
        </w:tc>
        <w:tc>
          <w:tcPr>
            <w:tcW w:w="381" w:type="pct"/>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393"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501"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250"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w:t>
            </w:r>
          </w:p>
        </w:tc>
        <w:tc>
          <w:tcPr>
            <w:tcW w:w="31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麻黄梁镇</w:t>
            </w:r>
          </w:p>
        </w:tc>
        <w:tc>
          <w:tcPr>
            <w:tcW w:w="629" w:type="pct"/>
            <w:shd w:val="clear" w:color="auto" w:fill="auto"/>
            <w:noWrap/>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十八墩村</w:t>
            </w:r>
          </w:p>
        </w:tc>
        <w:tc>
          <w:tcPr>
            <w:tcW w:w="767"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张喜柱</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18991093888</w:t>
            </w:r>
          </w:p>
        </w:tc>
        <w:tc>
          <w:tcPr>
            <w:tcW w:w="343"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牛、羊</w:t>
            </w:r>
          </w:p>
        </w:tc>
        <w:tc>
          <w:tcPr>
            <w:tcW w:w="655"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50户</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5000</w:t>
            </w:r>
          </w:p>
        </w:tc>
        <w:tc>
          <w:tcPr>
            <w:tcW w:w="384"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1500</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5000</w:t>
            </w:r>
          </w:p>
        </w:tc>
        <w:tc>
          <w:tcPr>
            <w:tcW w:w="393"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1000</w:t>
            </w:r>
          </w:p>
        </w:tc>
        <w:tc>
          <w:tcPr>
            <w:tcW w:w="50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50"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w:t>
            </w:r>
          </w:p>
        </w:tc>
        <w:tc>
          <w:tcPr>
            <w:tcW w:w="311" w:type="pct"/>
            <w:vMerge w:val="restar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大河塔镇</w:t>
            </w:r>
          </w:p>
        </w:tc>
        <w:tc>
          <w:tcPr>
            <w:tcW w:w="629" w:type="pct"/>
            <w:shd w:val="clear" w:color="auto" w:fill="auto"/>
            <w:noWrap/>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牛圈沟村</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芦草渠组</w:t>
            </w:r>
          </w:p>
        </w:tc>
        <w:tc>
          <w:tcPr>
            <w:tcW w:w="767"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韩利斌</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13892260085</w:t>
            </w:r>
          </w:p>
        </w:tc>
        <w:tc>
          <w:tcPr>
            <w:tcW w:w="343"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羊</w:t>
            </w:r>
          </w:p>
        </w:tc>
        <w:tc>
          <w:tcPr>
            <w:tcW w:w="655"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8户400只</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800</w:t>
            </w:r>
          </w:p>
        </w:tc>
        <w:tc>
          <w:tcPr>
            <w:tcW w:w="384" w:type="pct"/>
            <w:shd w:val="clear" w:color="auto" w:fill="auto"/>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800</w:t>
            </w:r>
          </w:p>
        </w:tc>
        <w:tc>
          <w:tcPr>
            <w:tcW w:w="393" w:type="pct"/>
            <w:shd w:val="clear" w:color="auto" w:fill="auto"/>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w:t>
            </w:r>
          </w:p>
        </w:tc>
        <w:tc>
          <w:tcPr>
            <w:tcW w:w="50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50"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w:t>
            </w:r>
          </w:p>
        </w:tc>
        <w:tc>
          <w:tcPr>
            <w:tcW w:w="311"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629" w:type="pct"/>
            <w:shd w:val="clear" w:color="auto" w:fill="auto"/>
            <w:noWrap/>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白南沟村</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王南沟组</w:t>
            </w:r>
          </w:p>
        </w:tc>
        <w:tc>
          <w:tcPr>
            <w:tcW w:w="767"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王爱和</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13772367539</w:t>
            </w:r>
          </w:p>
        </w:tc>
        <w:tc>
          <w:tcPr>
            <w:tcW w:w="343"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牛、羊</w:t>
            </w:r>
          </w:p>
        </w:tc>
        <w:tc>
          <w:tcPr>
            <w:tcW w:w="655"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10户羊400只</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牛40头</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800</w:t>
            </w:r>
          </w:p>
        </w:tc>
        <w:tc>
          <w:tcPr>
            <w:tcW w:w="384"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200</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800</w:t>
            </w:r>
          </w:p>
        </w:tc>
        <w:tc>
          <w:tcPr>
            <w:tcW w:w="393" w:type="pct"/>
            <w:shd w:val="clear" w:color="auto" w:fill="auto"/>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w:t>
            </w:r>
          </w:p>
        </w:tc>
        <w:tc>
          <w:tcPr>
            <w:tcW w:w="50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50"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w:t>
            </w:r>
          </w:p>
        </w:tc>
        <w:tc>
          <w:tcPr>
            <w:tcW w:w="311" w:type="pct"/>
            <w:vMerge w:val="continue"/>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629" w:type="pct"/>
            <w:shd w:val="clear" w:color="auto" w:fill="auto"/>
            <w:noWrap/>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杨家畔村</w:t>
            </w:r>
          </w:p>
        </w:tc>
        <w:tc>
          <w:tcPr>
            <w:tcW w:w="767"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杨海明</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13689127548</w:t>
            </w:r>
          </w:p>
        </w:tc>
        <w:tc>
          <w:tcPr>
            <w:tcW w:w="343"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羊</w:t>
            </w:r>
          </w:p>
        </w:tc>
        <w:tc>
          <w:tcPr>
            <w:tcW w:w="655"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8户200只</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400</w:t>
            </w:r>
          </w:p>
        </w:tc>
        <w:tc>
          <w:tcPr>
            <w:tcW w:w="384" w:type="pct"/>
            <w:shd w:val="clear" w:color="auto" w:fill="auto"/>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400</w:t>
            </w:r>
          </w:p>
        </w:tc>
        <w:tc>
          <w:tcPr>
            <w:tcW w:w="393"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60</w:t>
            </w:r>
          </w:p>
        </w:tc>
        <w:tc>
          <w:tcPr>
            <w:tcW w:w="50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250"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w:t>
            </w:r>
          </w:p>
        </w:tc>
        <w:tc>
          <w:tcPr>
            <w:tcW w:w="31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小壕兔乡</w:t>
            </w:r>
          </w:p>
        </w:tc>
        <w:tc>
          <w:tcPr>
            <w:tcW w:w="629" w:type="pct"/>
            <w:shd w:val="clear" w:color="auto" w:fill="auto"/>
            <w:noWrap/>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包兔村</w:t>
            </w:r>
          </w:p>
        </w:tc>
        <w:tc>
          <w:tcPr>
            <w:tcW w:w="767"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高奋天</w:t>
            </w:r>
            <w:r>
              <w:rPr>
                <w:rFonts w:ascii="Times New Roman" w:hAnsi="Times New Roman" w:eastAsia="仿宋" w:cs="Times New Roman"/>
                <w:snapToGrid/>
                <w:color w:val="auto"/>
                <w:sz w:val="24"/>
                <w:szCs w:val="24"/>
                <w:lang w:eastAsia="zh-CN"/>
              </w:rPr>
              <w:br w:type="textWrapping"/>
            </w:r>
            <w:r>
              <w:rPr>
                <w:rFonts w:ascii="Times New Roman" w:hAnsi="Times New Roman" w:eastAsia="仿宋" w:cs="Times New Roman"/>
                <w:snapToGrid/>
                <w:color w:val="auto"/>
                <w:sz w:val="24"/>
                <w:szCs w:val="24"/>
                <w:lang w:eastAsia="zh-CN"/>
              </w:rPr>
              <w:t>13772353744</w:t>
            </w:r>
          </w:p>
        </w:tc>
        <w:tc>
          <w:tcPr>
            <w:tcW w:w="343"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羊</w:t>
            </w:r>
          </w:p>
        </w:tc>
        <w:tc>
          <w:tcPr>
            <w:tcW w:w="655"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8户360只</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400</w:t>
            </w:r>
          </w:p>
        </w:tc>
        <w:tc>
          <w:tcPr>
            <w:tcW w:w="384" w:type="pct"/>
            <w:shd w:val="clear" w:color="auto" w:fill="auto"/>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w:t>
            </w:r>
          </w:p>
        </w:tc>
        <w:tc>
          <w:tcPr>
            <w:tcW w:w="381"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400</w:t>
            </w:r>
          </w:p>
        </w:tc>
        <w:tc>
          <w:tcPr>
            <w:tcW w:w="393" w:type="pct"/>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200</w:t>
            </w:r>
          </w:p>
        </w:tc>
        <w:tc>
          <w:tcPr>
            <w:tcW w:w="50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4498" w:type="pct"/>
            <w:gridSpan w:val="10"/>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合                 计</w:t>
            </w:r>
          </w:p>
        </w:tc>
        <w:tc>
          <w:tcPr>
            <w:tcW w:w="501" w:type="pct"/>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252</w:t>
            </w:r>
          </w:p>
        </w:tc>
      </w:tr>
    </w:tbl>
    <w:p>
      <w:pPr>
        <w:widowControl w:val="0"/>
        <w:kinsoku/>
        <w:autoSpaceDE/>
        <w:autoSpaceDN/>
        <w:adjustRightInd/>
        <w:snapToGrid/>
        <w:spacing w:before="240" w:beforeLines="100" w:after="120" w:afterLines="50" w:line="580" w:lineRule="exact"/>
        <w:ind w:firstLine="622" w:firstLineChars="200"/>
        <w:jc w:val="center"/>
        <w:textAlignment w:val="auto"/>
        <w:rPr>
          <w:rFonts w:ascii="Times New Roman" w:hAnsi="Times New Roman" w:eastAsia="仿宋" w:cs="Times New Roman"/>
          <w:b/>
          <w:bCs/>
          <w:sz w:val="31"/>
          <w:szCs w:val="31"/>
          <w:lang w:eastAsia="zh-CN"/>
        </w:rPr>
      </w:pPr>
      <w:r>
        <w:rPr>
          <w:rFonts w:hint="eastAsia" w:ascii="Times New Roman" w:hAnsi="Times New Roman" w:eastAsia="仿宋" w:cs="Times New Roman"/>
          <w:b/>
          <w:bCs/>
          <w:sz w:val="31"/>
          <w:szCs w:val="31"/>
          <w:lang w:eastAsia="zh-CN"/>
        </w:rPr>
        <w:t>榆阳区</w:t>
      </w:r>
      <w:r>
        <w:rPr>
          <w:rFonts w:ascii="Times New Roman" w:hAnsi="Times New Roman" w:eastAsia="仿宋" w:cs="Times New Roman"/>
          <w:b/>
          <w:bCs/>
          <w:sz w:val="31"/>
          <w:szCs w:val="31"/>
          <w:lang w:eastAsia="zh-CN"/>
        </w:rPr>
        <w:t>2022</w:t>
      </w:r>
      <w:r>
        <w:rPr>
          <w:rFonts w:hint="eastAsia" w:ascii="Times New Roman" w:hAnsi="Times New Roman" w:eastAsia="仿宋" w:cs="Times New Roman"/>
          <w:b/>
          <w:bCs/>
          <w:sz w:val="31"/>
          <w:szCs w:val="31"/>
          <w:lang w:eastAsia="zh-CN"/>
        </w:rPr>
        <w:t>年第一批圈舍改造任务和计划补助资金表</w:t>
      </w:r>
    </w:p>
    <w:tbl>
      <w:tblPr>
        <w:tblStyle w:val="10"/>
        <w:tblW w:w="5192" w:type="pct"/>
        <w:tblInd w:w="0" w:type="dxa"/>
        <w:tblLayout w:type="autofit"/>
        <w:tblCellMar>
          <w:top w:w="0" w:type="dxa"/>
          <w:left w:w="108" w:type="dxa"/>
          <w:bottom w:w="0" w:type="dxa"/>
          <w:right w:w="108" w:type="dxa"/>
        </w:tblCellMar>
      </w:tblPr>
      <w:tblGrid>
        <w:gridCol w:w="2054"/>
        <w:gridCol w:w="1523"/>
        <w:gridCol w:w="820"/>
        <w:gridCol w:w="1234"/>
        <w:gridCol w:w="1234"/>
        <w:gridCol w:w="1234"/>
        <w:gridCol w:w="929"/>
        <w:gridCol w:w="869"/>
      </w:tblGrid>
      <w:tr>
        <w:tblPrEx>
          <w:tblCellMar>
            <w:top w:w="0" w:type="dxa"/>
            <w:left w:w="108" w:type="dxa"/>
            <w:bottom w:w="0" w:type="dxa"/>
            <w:right w:w="108" w:type="dxa"/>
          </w:tblCellMar>
        </w:tblPrEx>
        <w:trPr>
          <w:trHeight w:val="433" w:hRule="atLeast"/>
          <w:tblHeader/>
        </w:trPr>
        <w:tc>
          <w:tcPr>
            <w:tcW w:w="10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乡镇</w:t>
            </w:r>
          </w:p>
        </w:tc>
        <w:tc>
          <w:tcPr>
            <w:tcW w:w="7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村名</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改造总户数</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羊舍</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猪舍</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牛舍</w:t>
            </w:r>
          </w:p>
        </w:tc>
        <w:tc>
          <w:tcPr>
            <w:tcW w:w="4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计划投资</w:t>
            </w:r>
            <w:r>
              <w:rPr>
                <w:rFonts w:ascii="Times New Roman" w:hAnsi="Times New Roman" w:eastAsia="仿宋" w:cs="Times New Roman"/>
                <w:b/>
                <w:bCs/>
                <w:snapToGrid/>
                <w:color w:val="auto"/>
                <w:sz w:val="24"/>
                <w:szCs w:val="24"/>
                <w:lang w:eastAsia="zh-CN"/>
              </w:rPr>
              <w:br w:type="textWrapping"/>
            </w:r>
            <w:r>
              <w:rPr>
                <w:rFonts w:ascii="Times New Roman" w:hAnsi="Times New Roman" w:eastAsia="仿宋" w:cs="Times New Roman"/>
                <w:b/>
                <w:bCs/>
                <w:snapToGrid/>
                <w:color w:val="auto"/>
                <w:sz w:val="24"/>
                <w:szCs w:val="24"/>
                <w:lang w:eastAsia="zh-CN"/>
              </w:rPr>
              <w:t>(万元)</w:t>
            </w:r>
          </w:p>
        </w:tc>
        <w:tc>
          <w:tcPr>
            <w:tcW w:w="4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b/>
                <w:bCs/>
                <w:snapToGrid/>
                <w:color w:val="auto"/>
                <w:sz w:val="24"/>
                <w:szCs w:val="24"/>
                <w:lang w:eastAsia="zh-CN"/>
              </w:rPr>
              <w:t>合计</w:t>
            </w:r>
            <w:r>
              <w:rPr>
                <w:rFonts w:ascii="Times New Roman" w:hAnsi="Times New Roman" w:eastAsia="仿宋" w:cs="Times New Roman"/>
                <w:b/>
                <w:bCs/>
                <w:snapToGrid/>
                <w:color w:val="auto"/>
                <w:sz w:val="24"/>
                <w:szCs w:val="24"/>
                <w:lang w:eastAsia="zh-CN"/>
              </w:rPr>
              <w:br w:type="textWrapping"/>
            </w:r>
            <w:r>
              <w:rPr>
                <w:rFonts w:ascii="Times New Roman" w:hAnsi="Times New Roman" w:eastAsia="仿宋" w:cs="Times New Roman"/>
                <w:b/>
                <w:bCs/>
                <w:snapToGrid/>
                <w:color w:val="auto"/>
                <w:sz w:val="24"/>
                <w:szCs w:val="24"/>
                <w:lang w:eastAsia="zh-CN"/>
              </w:rPr>
              <w:t>(万元)</w:t>
            </w:r>
          </w:p>
        </w:tc>
      </w:tr>
      <w:tr>
        <w:tblPrEx>
          <w:tblCellMar>
            <w:top w:w="0" w:type="dxa"/>
            <w:left w:w="108" w:type="dxa"/>
            <w:bottom w:w="0" w:type="dxa"/>
            <w:right w:w="108" w:type="dxa"/>
          </w:tblCellMar>
        </w:tblPrEx>
        <w:trPr>
          <w:trHeight w:val="690" w:hRule="atLeast"/>
          <w:tblHeader/>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b/>
                <w:bCs/>
                <w:snapToGrid/>
                <w:sz w:val="24"/>
                <w:szCs w:val="24"/>
                <w:lang w:eastAsia="zh-CN"/>
              </w:rPr>
            </w:pPr>
            <w:r>
              <w:rPr>
                <w:rFonts w:ascii="Times New Roman" w:hAnsi="Times New Roman" w:eastAsia="仿宋" w:cs="Times New Roman"/>
                <w:b/>
                <w:bCs/>
                <w:snapToGrid/>
                <w:color w:val="auto"/>
                <w:sz w:val="24"/>
                <w:szCs w:val="24"/>
                <w:lang w:eastAsia="zh-CN"/>
              </w:rPr>
              <w:t>新建、改造户数</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b/>
                <w:bCs/>
                <w:snapToGrid/>
                <w:sz w:val="24"/>
                <w:szCs w:val="24"/>
                <w:lang w:eastAsia="zh-CN"/>
              </w:rPr>
            </w:pPr>
            <w:r>
              <w:rPr>
                <w:rFonts w:ascii="Times New Roman" w:hAnsi="Times New Roman" w:eastAsia="仿宋" w:cs="Times New Roman"/>
                <w:b/>
                <w:bCs/>
                <w:snapToGrid/>
                <w:color w:val="auto"/>
                <w:sz w:val="24"/>
                <w:szCs w:val="24"/>
                <w:lang w:eastAsia="zh-CN"/>
              </w:rPr>
              <w:t>新建、改造户数</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b/>
                <w:bCs/>
                <w:snapToGrid/>
                <w:sz w:val="24"/>
                <w:szCs w:val="24"/>
                <w:lang w:eastAsia="zh-CN"/>
              </w:rPr>
            </w:pPr>
            <w:r>
              <w:rPr>
                <w:rFonts w:ascii="Times New Roman" w:hAnsi="Times New Roman" w:eastAsia="仿宋" w:cs="Times New Roman"/>
                <w:b/>
                <w:bCs/>
                <w:snapToGrid/>
                <w:color w:val="auto"/>
                <w:sz w:val="24"/>
                <w:szCs w:val="24"/>
                <w:lang w:eastAsia="zh-CN"/>
              </w:rPr>
              <w:t>新建、改造户数</w:t>
            </w:r>
          </w:p>
        </w:tc>
        <w:tc>
          <w:tcPr>
            <w:tcW w:w="4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4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50" w:hRule="atLeast"/>
        </w:trPr>
        <w:tc>
          <w:tcPr>
            <w:tcW w:w="10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补浪河乡</w:t>
            </w: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云滩村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6</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10.6</w:t>
            </w:r>
          </w:p>
        </w:tc>
        <w:tc>
          <w:tcPr>
            <w:tcW w:w="439" w:type="pct"/>
            <w:vMerge w:val="restart"/>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89</w:t>
            </w:r>
          </w:p>
        </w:tc>
      </w:tr>
      <w:tr>
        <w:tblPrEx>
          <w:tblCellMar>
            <w:top w:w="0" w:type="dxa"/>
            <w:left w:w="108" w:type="dxa"/>
            <w:bottom w:w="0" w:type="dxa"/>
            <w:right w:w="108" w:type="dxa"/>
          </w:tblCellMar>
        </w:tblPrEx>
        <w:trPr>
          <w:trHeight w:val="438"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省不扣村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14</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7</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20.6</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27"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蒿老兔村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61</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61</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14</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9</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38.2</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50"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补浪河村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19</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19</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15</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19.6</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27" w:hRule="atLeast"/>
        </w:trPr>
        <w:tc>
          <w:tcPr>
            <w:tcW w:w="10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巴拉素镇</w:t>
            </w: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大顺店村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16</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16</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0</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7.6</w:t>
            </w:r>
          </w:p>
        </w:tc>
        <w:tc>
          <w:tcPr>
            <w:tcW w:w="439" w:type="pct"/>
            <w:vMerge w:val="restart"/>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34</w:t>
            </w:r>
          </w:p>
        </w:tc>
      </w:tr>
      <w:tr>
        <w:tblPrEx>
          <w:tblCellMar>
            <w:top w:w="0" w:type="dxa"/>
            <w:left w:w="108" w:type="dxa"/>
            <w:bottom w:w="0" w:type="dxa"/>
            <w:right w:w="108" w:type="dxa"/>
          </w:tblCellMar>
        </w:tblPrEx>
        <w:trPr>
          <w:trHeight w:val="427"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三场村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11</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38"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元大滩村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13</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9</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0</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8.6</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17"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新庙滩村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0</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5.6</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27"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巴拉素村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18</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16</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8.2</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38" w:hRule="atLeast"/>
        </w:trPr>
        <w:tc>
          <w:tcPr>
            <w:tcW w:w="10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芹河镇</w:t>
            </w: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谷地峁村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xml:space="preserve">13 </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13</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11</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0</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w:t>
            </w:r>
          </w:p>
        </w:tc>
        <w:tc>
          <w:tcPr>
            <w:tcW w:w="439" w:type="pct"/>
            <w:vMerge w:val="restart"/>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48</w:t>
            </w:r>
          </w:p>
        </w:tc>
      </w:tr>
      <w:tr>
        <w:tblPrEx>
          <w:tblCellMar>
            <w:top w:w="0" w:type="dxa"/>
            <w:left w:w="108" w:type="dxa"/>
            <w:bottom w:w="0" w:type="dxa"/>
            <w:right w:w="108" w:type="dxa"/>
          </w:tblCellMar>
        </w:tblPrEx>
        <w:trPr>
          <w:trHeight w:val="450"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水掌村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11</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11</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0</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5.6</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50"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红墩村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15</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15</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6</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9</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38"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张滩村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16</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12</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9</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50"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长海则村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26</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24</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19</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17.4</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50" w:hRule="atLeast"/>
        </w:trPr>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孟家湾乡</w:t>
            </w: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恍惚免村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18</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33</w:t>
            </w:r>
          </w:p>
        </w:tc>
        <w:tc>
          <w:tcPr>
            <w:tcW w:w="439" w:type="pct"/>
            <w:tcBorders>
              <w:top w:val="nil"/>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33</w:t>
            </w:r>
          </w:p>
        </w:tc>
      </w:tr>
      <w:tr>
        <w:tblPrEx>
          <w:tblCellMar>
            <w:top w:w="0" w:type="dxa"/>
            <w:left w:w="108" w:type="dxa"/>
            <w:bottom w:w="0" w:type="dxa"/>
            <w:right w:w="108" w:type="dxa"/>
          </w:tblCellMar>
        </w:tblPrEx>
        <w:trPr>
          <w:trHeight w:val="438" w:hRule="atLeast"/>
        </w:trPr>
        <w:tc>
          <w:tcPr>
            <w:tcW w:w="10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大河塔镇</w:t>
            </w: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牛圈沟村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tcPr>
          <w:p>
            <w:pPr>
              <w:kinsoku/>
              <w:autoSpaceDE/>
              <w:autoSpaceDN/>
              <w:adjustRightInd/>
              <w:snapToGrid/>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　</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w:t>
            </w:r>
          </w:p>
        </w:tc>
        <w:tc>
          <w:tcPr>
            <w:tcW w:w="439" w:type="pct"/>
            <w:vMerge w:val="restart"/>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16</w:t>
            </w:r>
          </w:p>
        </w:tc>
      </w:tr>
      <w:tr>
        <w:tblPrEx>
          <w:tblCellMar>
            <w:top w:w="0" w:type="dxa"/>
            <w:left w:w="108" w:type="dxa"/>
            <w:bottom w:w="0" w:type="dxa"/>
            <w:right w:w="108" w:type="dxa"/>
          </w:tblCellMar>
        </w:tblPrEx>
        <w:trPr>
          <w:trHeight w:val="450" w:hRule="atLeast"/>
        </w:trPr>
        <w:tc>
          <w:tcPr>
            <w:tcW w:w="10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高沙峁村</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8</w:t>
            </w:r>
          </w:p>
        </w:tc>
        <w:tc>
          <w:tcPr>
            <w:tcW w:w="439" w:type="pct"/>
            <w:vMerge w:val="continue"/>
            <w:tcBorders>
              <w:top w:val="nil"/>
              <w:left w:val="single" w:color="000000" w:sz="4" w:space="0"/>
              <w:bottom w:val="single" w:color="000000" w:sz="4" w:space="0"/>
              <w:right w:val="single" w:color="000000" w:sz="4" w:space="0"/>
            </w:tcBorders>
            <w:shd w:val="clear" w:color="auto" w:fill="auto"/>
            <w:vAlign w:val="center"/>
          </w:tcPr>
          <w:p>
            <w:pPr>
              <w:kinsoku/>
              <w:autoSpaceDE/>
              <w:autoSpaceDN/>
              <w:adjustRightInd/>
              <w:snapToGrid/>
              <w:textAlignment w:val="auto"/>
              <w:rPr>
                <w:rFonts w:ascii="Times New Roman" w:hAnsi="Times New Roman" w:eastAsia="仿宋" w:cs="Times New Roman"/>
                <w:snapToGrid/>
                <w:sz w:val="24"/>
                <w:szCs w:val="24"/>
                <w:lang w:eastAsia="zh-CN"/>
              </w:rPr>
            </w:pPr>
          </w:p>
        </w:tc>
      </w:tr>
      <w:tr>
        <w:tblPrEx>
          <w:tblCellMar>
            <w:top w:w="0" w:type="dxa"/>
            <w:left w:w="108" w:type="dxa"/>
            <w:bottom w:w="0" w:type="dxa"/>
            <w:right w:w="108" w:type="dxa"/>
          </w:tblCellMar>
        </w:tblPrEx>
        <w:trPr>
          <w:trHeight w:val="438" w:hRule="atLeast"/>
        </w:trPr>
        <w:tc>
          <w:tcPr>
            <w:tcW w:w="1038"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麻黄梁镇</w:t>
            </w:r>
          </w:p>
        </w:tc>
        <w:tc>
          <w:tcPr>
            <w:tcW w:w="768"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十八墩村六墩组</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50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42</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20</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19</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28</w:t>
            </w:r>
          </w:p>
        </w:tc>
        <w:tc>
          <w:tcPr>
            <w:tcW w:w="439" w:type="pct"/>
            <w:tcBorders>
              <w:top w:val="nil"/>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color w:val="00208A"/>
                <w:sz w:val="24"/>
                <w:szCs w:val="24"/>
                <w:lang w:eastAsia="zh-CN"/>
              </w:rPr>
            </w:pPr>
            <w:r>
              <w:rPr>
                <w:rFonts w:ascii="Times New Roman" w:hAnsi="Times New Roman" w:eastAsia="仿宋" w:cs="Times New Roman"/>
                <w:snapToGrid/>
                <w:sz w:val="24"/>
                <w:szCs w:val="24"/>
                <w:lang w:eastAsia="zh-CN"/>
              </w:rPr>
              <w:t>28</w:t>
            </w:r>
          </w:p>
        </w:tc>
      </w:tr>
      <w:tr>
        <w:tblPrEx>
          <w:tblCellMar>
            <w:top w:w="0" w:type="dxa"/>
            <w:left w:w="108" w:type="dxa"/>
            <w:bottom w:w="0" w:type="dxa"/>
            <w:right w:w="108" w:type="dxa"/>
          </w:tblCellMar>
        </w:tblPrEx>
        <w:trPr>
          <w:trHeight w:val="618" w:hRule="atLeast"/>
        </w:trPr>
        <w:tc>
          <w:tcPr>
            <w:tcW w:w="18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color w:val="auto"/>
                <w:sz w:val="24"/>
                <w:szCs w:val="24"/>
                <w:lang w:eastAsia="zh-CN"/>
              </w:rPr>
              <w:t>合</w:t>
            </w:r>
            <w:r>
              <w:rPr>
                <w:rFonts w:hint="eastAsia" w:ascii="Times New Roman" w:hAnsi="Times New Roman" w:eastAsia="仿宋" w:cs="Times New Roman"/>
                <w:snapToGrid/>
                <w:color w:val="auto"/>
                <w:sz w:val="24"/>
                <w:szCs w:val="24"/>
                <w:lang w:eastAsia="zh-CN"/>
              </w:rPr>
              <w:t xml:space="preserve"> </w:t>
            </w:r>
            <w:r>
              <w:rPr>
                <w:rFonts w:ascii="Times New Roman" w:hAnsi="Times New Roman" w:eastAsia="仿宋" w:cs="Times New Roman"/>
                <w:snapToGrid/>
                <w:color w:val="auto"/>
                <w:sz w:val="24"/>
                <w:szCs w:val="24"/>
                <w:lang w:eastAsia="zh-CN"/>
              </w:rPr>
              <w:t xml:space="preserve">    计</w:t>
            </w:r>
          </w:p>
        </w:tc>
        <w:tc>
          <w:tcPr>
            <w:tcW w:w="414"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377</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353</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154</w:t>
            </w:r>
          </w:p>
        </w:tc>
        <w:tc>
          <w:tcPr>
            <w:tcW w:w="623"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92</w:t>
            </w:r>
          </w:p>
        </w:tc>
        <w:tc>
          <w:tcPr>
            <w:tcW w:w="469" w:type="pct"/>
            <w:tcBorders>
              <w:top w:val="single" w:color="000000" w:sz="4" w:space="0"/>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248</w:t>
            </w:r>
          </w:p>
        </w:tc>
        <w:tc>
          <w:tcPr>
            <w:tcW w:w="439" w:type="pct"/>
            <w:tcBorders>
              <w:top w:val="nil"/>
              <w:left w:val="nil"/>
              <w:bottom w:val="single" w:color="000000" w:sz="4" w:space="0"/>
              <w:right w:val="single" w:color="000000" w:sz="4" w:space="0"/>
            </w:tcBorders>
            <w:shd w:val="clear" w:color="auto" w:fill="auto"/>
            <w:vAlign w:val="center"/>
          </w:tcPr>
          <w:p>
            <w:pPr>
              <w:kinsoku/>
              <w:autoSpaceDE/>
              <w:autoSpaceDN/>
              <w:adjustRightInd/>
              <w:snapToGrid/>
              <w:jc w:val="center"/>
              <w:textAlignment w:val="auto"/>
              <w:rPr>
                <w:rFonts w:ascii="Times New Roman" w:hAnsi="Times New Roman" w:eastAsia="仿宋" w:cs="Times New Roman"/>
                <w:snapToGrid/>
                <w:sz w:val="24"/>
                <w:szCs w:val="24"/>
                <w:lang w:eastAsia="zh-CN"/>
              </w:rPr>
            </w:pPr>
            <w:r>
              <w:rPr>
                <w:rFonts w:ascii="Times New Roman" w:hAnsi="Times New Roman" w:eastAsia="仿宋" w:cs="Times New Roman"/>
                <w:snapToGrid/>
                <w:sz w:val="24"/>
                <w:szCs w:val="24"/>
                <w:lang w:eastAsia="zh-CN"/>
              </w:rPr>
              <w:t>248</w:t>
            </w:r>
          </w:p>
        </w:tc>
      </w:tr>
    </w:tbl>
    <w:p>
      <w:pPr>
        <w:keepNext w:val="0"/>
        <w:keepLines w:val="0"/>
        <w:pageBreakBefore w:val="0"/>
        <w:widowControl/>
        <w:kinsoku w:val="0"/>
        <w:wordWrap/>
        <w:overflowPunct/>
        <w:topLinePunct w:val="0"/>
        <w:autoSpaceDE w:val="0"/>
        <w:autoSpaceDN w:val="0"/>
        <w:bidi w:val="0"/>
        <w:adjustRightInd w:val="0"/>
        <w:snapToGrid w:val="0"/>
        <w:spacing w:before="0" w:beforeLines="150" w:line="400" w:lineRule="exact"/>
        <w:ind w:firstLine="1540" w:firstLineChars="500"/>
        <w:textAlignment w:val="baseline"/>
        <w:rPr>
          <w:rFonts w:ascii="仿宋" w:hAnsi="仿宋" w:eastAsia="仿宋" w:cs="Times New Roman"/>
          <w:spacing w:val="-1"/>
          <w:sz w:val="31"/>
          <w:szCs w:val="31"/>
          <w:lang w:eastAsia="zh-CN"/>
          <w14:textOutline w14:w="5092" w14:cap="flat" w14:cmpd="sng" w14:algn="ctr">
            <w14:solidFill>
              <w14:srgbClr w14:val="000000"/>
            </w14:solidFill>
            <w14:prstDash w14:val="solid"/>
            <w14:miter w14:val="0"/>
          </w14:textOutline>
        </w:rPr>
      </w:pPr>
      <w:r>
        <w:rPr>
          <w:rFonts w:ascii="仿宋" w:hAnsi="仿宋" w:eastAsia="仿宋" w:cs="Times New Roman"/>
          <w:spacing w:val="-1"/>
          <w:sz w:val="31"/>
          <w:szCs w:val="31"/>
          <w:lang w:eastAsia="zh-CN"/>
          <w14:textOutline w14:w="5092" w14:cap="flat" w14:cmpd="sng" w14:algn="ctr">
            <w14:solidFill>
              <w14:srgbClr w14:val="000000"/>
            </w14:solidFill>
            <w14:prstDash w14:val="solid"/>
            <w14:miter w14:val="0"/>
          </w14:textOutline>
        </w:rPr>
        <w:t>2022年集中养殖和圈舍改造项目预算支出明细表</w:t>
      </w:r>
    </w:p>
    <w:p>
      <w:pPr>
        <w:keepNext w:val="0"/>
        <w:keepLines w:val="0"/>
        <w:pageBreakBefore w:val="0"/>
        <w:widowControl/>
        <w:kinsoku w:val="0"/>
        <w:wordWrap/>
        <w:overflowPunct/>
        <w:topLinePunct w:val="0"/>
        <w:autoSpaceDE w:val="0"/>
        <w:autoSpaceDN w:val="0"/>
        <w:bidi w:val="0"/>
        <w:adjustRightInd w:val="0"/>
        <w:snapToGrid w:val="0"/>
        <w:spacing w:before="0" w:beforeLines="50" w:line="400" w:lineRule="exact"/>
        <w:ind w:firstLine="6950" w:firstLineChars="2500"/>
        <w:jc w:val="right"/>
        <w:textAlignment w:val="baseline"/>
        <w:rPr>
          <w:rFonts w:ascii="仿宋" w:hAnsi="仿宋" w:eastAsia="仿宋" w:cs="Times New Roman"/>
          <w:spacing w:val="-1"/>
          <w:sz w:val="28"/>
          <w:szCs w:val="28"/>
          <w:lang w:eastAsia="zh-CN"/>
          <w14:textOutline w14:w="5092" w14:cap="flat" w14:cmpd="sng" w14:algn="ctr">
            <w14:solidFill>
              <w14:srgbClr w14:val="000000"/>
            </w14:solidFill>
            <w14:prstDash w14:val="solid"/>
            <w14:miter w14:val="0"/>
          </w14:textOutline>
        </w:rPr>
      </w:pPr>
      <w:r>
        <w:rPr>
          <w:rFonts w:ascii="仿宋" w:hAnsi="仿宋" w:eastAsia="仿宋" w:cs="Times New Roman"/>
          <w:spacing w:val="-1"/>
          <w:sz w:val="28"/>
          <w:szCs w:val="28"/>
          <w:lang w:eastAsia="zh-CN"/>
          <w14:textOutline w14:w="5092" w14:cap="flat" w14:cmpd="sng" w14:algn="ctr">
            <w14:solidFill>
              <w14:srgbClr w14:val="000000"/>
            </w14:solidFill>
            <w14:prstDash w14:val="solid"/>
            <w14:miter w14:val="0"/>
          </w14:textOutline>
        </w:rPr>
        <w:t>单位：万元</w:t>
      </w:r>
    </w:p>
    <w:p>
      <w:pPr>
        <w:spacing w:line="22" w:lineRule="exact"/>
        <w:rPr>
          <w:rFonts w:ascii="Times New Roman" w:hAnsi="Times New Roman" w:cs="Times New Roman"/>
          <w:highlight w:val="yellow"/>
        </w:rPr>
      </w:pPr>
    </w:p>
    <w:tbl>
      <w:tblPr>
        <w:tblStyle w:val="13"/>
        <w:tblW w:w="9914"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8"/>
        <w:gridCol w:w="1562"/>
        <w:gridCol w:w="1275"/>
        <w:gridCol w:w="1276"/>
        <w:gridCol w:w="1701"/>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7642" w:type="dxa"/>
            <w:gridSpan w:val="5"/>
            <w:shd w:val="clear" w:color="auto" w:fill="auto"/>
          </w:tcPr>
          <w:p>
            <w:pPr>
              <w:pStyle w:val="14"/>
              <w:spacing w:before="41" w:line="210" w:lineRule="auto"/>
              <w:ind w:left="3947"/>
              <w:rPr>
                <w:rFonts w:ascii="Times New Roman" w:hAnsi="Times New Roman" w:cs="Times New Roman"/>
                <w:sz w:val="24"/>
                <w:szCs w:val="24"/>
              </w:rPr>
            </w:pPr>
            <w:r>
              <w:rPr>
                <w:rFonts w:ascii="Times New Roman" w:hAnsi="Times New Roman" w:cs="Times New Roman"/>
                <w:spacing w:val="-4"/>
                <w:sz w:val="24"/>
                <w:szCs w:val="24"/>
              </w:rPr>
              <w:t>预算资金</w:t>
            </w:r>
          </w:p>
        </w:tc>
        <w:tc>
          <w:tcPr>
            <w:tcW w:w="2272" w:type="dxa"/>
            <w:shd w:val="clear" w:color="auto" w:fill="auto"/>
          </w:tcPr>
          <w:p>
            <w:pPr>
              <w:pStyle w:val="14"/>
              <w:spacing w:before="41" w:line="210" w:lineRule="auto"/>
              <w:ind w:left="125"/>
              <w:rPr>
                <w:rFonts w:ascii="Times New Roman" w:hAnsi="Times New Roman" w:cs="Times New Roman"/>
                <w:sz w:val="24"/>
                <w:szCs w:val="24"/>
              </w:rPr>
            </w:pPr>
            <w:r>
              <w:rPr>
                <w:rFonts w:ascii="Times New Roman" w:hAnsi="Times New Roman" w:cs="Times New Roman"/>
                <w:spacing w:val="-3"/>
                <w:sz w:val="24"/>
                <w:szCs w:val="24"/>
              </w:rPr>
              <w:t>预算执行率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4665" w:type="dxa"/>
            <w:gridSpan w:val="3"/>
            <w:shd w:val="clear" w:color="auto" w:fill="auto"/>
          </w:tcPr>
          <w:p>
            <w:pPr>
              <w:pStyle w:val="14"/>
              <w:spacing w:before="32" w:line="210" w:lineRule="auto"/>
              <w:ind w:left="1901"/>
              <w:rPr>
                <w:rFonts w:ascii="Times New Roman" w:hAnsi="Times New Roman" w:cs="Times New Roman"/>
                <w:sz w:val="24"/>
                <w:szCs w:val="24"/>
              </w:rPr>
            </w:pPr>
            <w:r>
              <w:rPr>
                <w:rFonts w:ascii="Times New Roman" w:hAnsi="Times New Roman" w:cs="Times New Roman"/>
                <w:spacing w:val="-4"/>
                <w:sz w:val="24"/>
                <w:szCs w:val="24"/>
              </w:rPr>
              <w:t>预算资金</w:t>
            </w:r>
          </w:p>
        </w:tc>
        <w:tc>
          <w:tcPr>
            <w:tcW w:w="2977" w:type="dxa"/>
            <w:gridSpan w:val="2"/>
            <w:shd w:val="clear" w:color="auto" w:fill="auto"/>
          </w:tcPr>
          <w:p>
            <w:pPr>
              <w:pStyle w:val="14"/>
              <w:spacing w:before="32" w:line="210" w:lineRule="auto"/>
              <w:ind w:left="309"/>
              <w:jc w:val="center"/>
              <w:rPr>
                <w:rFonts w:ascii="Times New Roman" w:hAnsi="Times New Roman" w:cs="Times New Roman"/>
                <w:sz w:val="24"/>
                <w:szCs w:val="24"/>
              </w:rPr>
            </w:pPr>
            <w:r>
              <w:rPr>
                <w:rFonts w:ascii="Times New Roman" w:hAnsi="Times New Roman" w:cs="Times New Roman"/>
                <w:spacing w:val="-6"/>
                <w:sz w:val="24"/>
                <w:szCs w:val="24"/>
              </w:rPr>
              <w:t>合计</w:t>
            </w:r>
          </w:p>
        </w:tc>
        <w:tc>
          <w:tcPr>
            <w:tcW w:w="2272" w:type="dxa"/>
            <w:vMerge w:val="restart"/>
            <w:shd w:val="clear" w:color="auto" w:fill="auto"/>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4"/>
              <w:spacing w:before="78" w:line="178" w:lineRule="auto"/>
              <w:rPr>
                <w:rFonts w:ascii="Times New Roman" w:hAnsi="Times New Roman" w:cs="Times New Roman"/>
                <w:sz w:val="24"/>
                <w:szCs w:val="24"/>
                <w:lang w:eastAsia="zh-CN"/>
              </w:rPr>
            </w:pPr>
          </w:p>
          <w:p>
            <w:pPr>
              <w:pStyle w:val="14"/>
              <w:spacing w:before="78" w:line="178" w:lineRule="auto"/>
              <w:rPr>
                <w:rFonts w:ascii="Times New Roman" w:hAnsi="Times New Roman" w:cs="Times New Roman"/>
                <w:sz w:val="24"/>
                <w:szCs w:val="24"/>
                <w:lang w:eastAsia="zh-CN"/>
              </w:rPr>
            </w:pPr>
          </w:p>
          <w:p>
            <w:pPr>
              <w:pStyle w:val="14"/>
              <w:spacing w:before="78" w:line="178" w:lineRule="auto"/>
              <w:ind w:left="357"/>
              <w:rPr>
                <w:rFonts w:ascii="Times New Roman" w:hAnsi="Times New Roman" w:cs="Times New Roman"/>
                <w:sz w:val="24"/>
                <w:szCs w:val="24"/>
                <w:lang w:eastAsia="zh-CN"/>
              </w:rPr>
            </w:pPr>
          </w:p>
          <w:p>
            <w:pPr>
              <w:pStyle w:val="14"/>
              <w:spacing w:before="78" w:line="178" w:lineRule="auto"/>
              <w:ind w:left="357"/>
              <w:rPr>
                <w:rFonts w:ascii="Times New Roman" w:hAnsi="Times New Roman" w:cs="Times New Roman"/>
                <w:sz w:val="24"/>
                <w:szCs w:val="24"/>
                <w:lang w:eastAsia="zh-CN"/>
              </w:rPr>
            </w:pPr>
            <w:r>
              <w:rPr>
                <w:rFonts w:ascii="Times New Roman" w:hAnsi="Times New Roman" w:cs="Times New Roman"/>
                <w:sz w:val="24"/>
                <w:szCs w:val="24"/>
                <w:lang w:eastAsia="zh-CN"/>
              </w:rPr>
              <w:t>100.00%</w:t>
            </w:r>
          </w:p>
          <w:p>
            <w:pPr>
              <w:pStyle w:val="14"/>
              <w:spacing w:before="78" w:line="178" w:lineRule="auto"/>
              <w:rPr>
                <w:rFonts w:ascii="Times New Roman" w:hAnsi="Times New Roman" w:cs="Times New Roman"/>
                <w:sz w:val="24"/>
                <w:szCs w:val="24"/>
                <w:lang w:eastAsia="zh-CN"/>
              </w:rPr>
            </w:pPr>
          </w:p>
          <w:p>
            <w:pPr>
              <w:pStyle w:val="14"/>
              <w:spacing w:before="78" w:line="178" w:lineRule="auto"/>
              <w:ind w:left="357"/>
              <w:rPr>
                <w:rFonts w:ascii="Times New Roman" w:hAnsi="Times New Roma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1828" w:type="dxa"/>
            <w:shd w:val="clear" w:color="auto" w:fill="auto"/>
            <w:vAlign w:val="center"/>
          </w:tcPr>
          <w:p>
            <w:pPr>
              <w:pStyle w:val="14"/>
              <w:spacing w:before="78" w:line="220" w:lineRule="auto"/>
              <w:rPr>
                <w:rFonts w:ascii="Times New Roman" w:hAnsi="Times New Roman" w:cs="Times New Roman"/>
                <w:sz w:val="24"/>
                <w:szCs w:val="24"/>
              </w:rPr>
            </w:pPr>
            <w:r>
              <w:rPr>
                <w:rFonts w:ascii="Times New Roman" w:hAnsi="Times New Roman" w:cs="Times New Roman"/>
                <w:spacing w:val="-7"/>
                <w:sz w:val="24"/>
                <w:szCs w:val="24"/>
              </w:rPr>
              <w:t>区级资金</w:t>
            </w:r>
          </w:p>
        </w:tc>
        <w:tc>
          <w:tcPr>
            <w:tcW w:w="1562" w:type="dxa"/>
            <w:shd w:val="clear" w:color="auto" w:fill="auto"/>
            <w:vAlign w:val="center"/>
          </w:tcPr>
          <w:p>
            <w:pPr>
              <w:pStyle w:val="14"/>
              <w:spacing w:before="284" w:line="217" w:lineRule="auto"/>
              <w:rPr>
                <w:rFonts w:ascii="Times New Roman" w:hAnsi="Times New Roman" w:cs="Times New Roman"/>
                <w:sz w:val="24"/>
                <w:szCs w:val="24"/>
              </w:rPr>
            </w:pPr>
            <w:r>
              <w:rPr>
                <w:rFonts w:ascii="Times New Roman" w:hAnsi="Times New Roman" w:cs="Times New Roman"/>
                <w:spacing w:val="-4"/>
                <w:sz w:val="24"/>
                <w:szCs w:val="24"/>
              </w:rPr>
              <w:t>年初预算</w:t>
            </w:r>
          </w:p>
        </w:tc>
        <w:tc>
          <w:tcPr>
            <w:tcW w:w="1275" w:type="dxa"/>
            <w:shd w:val="clear" w:color="auto" w:fill="auto"/>
            <w:vAlign w:val="center"/>
          </w:tcPr>
          <w:p>
            <w:pPr>
              <w:spacing w:line="248" w:lineRule="auto"/>
              <w:rPr>
                <w:rFonts w:ascii="Times New Roman" w:hAnsi="Times New Roman" w:cs="Times New Roman"/>
              </w:rPr>
            </w:pPr>
          </w:p>
          <w:p>
            <w:pPr>
              <w:pStyle w:val="14"/>
              <w:spacing w:before="78" w:line="178" w:lineRule="auto"/>
              <w:ind w:left="356"/>
              <w:rPr>
                <w:rFonts w:ascii="Times New Roman" w:hAnsi="Times New Roman" w:cs="Times New Roman"/>
                <w:sz w:val="24"/>
                <w:szCs w:val="24"/>
                <w:lang w:eastAsia="zh-CN"/>
              </w:rPr>
            </w:pPr>
            <w:r>
              <w:rPr>
                <w:rFonts w:ascii="Times New Roman" w:hAnsi="Times New Roman" w:cs="Times New Roman"/>
                <w:sz w:val="24"/>
                <w:szCs w:val="24"/>
                <w:lang w:eastAsia="zh-CN"/>
              </w:rPr>
              <w:t>500.00</w:t>
            </w:r>
          </w:p>
        </w:tc>
        <w:tc>
          <w:tcPr>
            <w:tcW w:w="2977" w:type="dxa"/>
            <w:gridSpan w:val="2"/>
            <w:shd w:val="clear" w:color="auto" w:fill="auto"/>
            <w:vAlign w:val="center"/>
          </w:tcPr>
          <w:p>
            <w:pPr>
              <w:pStyle w:val="14"/>
              <w:spacing w:before="78" w:line="178" w:lineRule="auto"/>
              <w:ind w:firstLine="240" w:firstLineChars="100"/>
              <w:jc w:val="center"/>
              <w:rPr>
                <w:rFonts w:ascii="Times New Roman" w:hAnsi="Times New Roman" w:cs="Times New Roman"/>
                <w:sz w:val="24"/>
                <w:szCs w:val="24"/>
                <w:lang w:eastAsia="zh-CN"/>
              </w:rPr>
            </w:pPr>
          </w:p>
          <w:p>
            <w:pPr>
              <w:pStyle w:val="14"/>
              <w:spacing w:before="78" w:line="178" w:lineRule="auto"/>
              <w:ind w:firstLine="240" w:firstLineChars="100"/>
              <w:jc w:val="center"/>
              <w:rPr>
                <w:rFonts w:ascii="Times New Roman" w:hAnsi="Times New Roman" w:cs="Times New Roman"/>
                <w:sz w:val="24"/>
                <w:szCs w:val="24"/>
                <w:lang w:eastAsia="zh-CN"/>
              </w:rPr>
            </w:pPr>
            <w:r>
              <w:rPr>
                <w:rFonts w:ascii="Times New Roman" w:hAnsi="Times New Roman" w:cs="Times New Roman"/>
                <w:sz w:val="24"/>
                <w:szCs w:val="24"/>
                <w:lang w:eastAsia="zh-CN"/>
              </w:rPr>
              <w:t>500.00</w:t>
            </w: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7642" w:type="dxa"/>
            <w:gridSpan w:val="5"/>
            <w:shd w:val="clear" w:color="auto" w:fill="auto"/>
          </w:tcPr>
          <w:p>
            <w:pPr>
              <w:pStyle w:val="14"/>
              <w:spacing w:before="36" w:line="207" w:lineRule="auto"/>
              <w:ind w:left="3957"/>
              <w:rPr>
                <w:rFonts w:ascii="Times New Roman" w:hAnsi="Times New Roman" w:cs="Times New Roman"/>
                <w:sz w:val="24"/>
                <w:szCs w:val="24"/>
              </w:rPr>
            </w:pPr>
            <w:r>
              <w:rPr>
                <w:rFonts w:ascii="Times New Roman" w:hAnsi="Times New Roman" w:cs="Times New Roman"/>
                <w:spacing w:val="-6"/>
                <w:sz w:val="24"/>
                <w:szCs w:val="24"/>
              </w:rPr>
              <w:t>资金支出</w:t>
            </w: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828" w:type="dxa"/>
            <w:shd w:val="clear" w:color="auto" w:fill="auto"/>
          </w:tcPr>
          <w:p>
            <w:pPr>
              <w:pStyle w:val="14"/>
              <w:spacing w:before="36" w:line="207" w:lineRule="auto"/>
              <w:rPr>
                <w:rFonts w:ascii="Times New Roman" w:hAnsi="Times New Roman" w:cs="Times New Roman"/>
                <w:sz w:val="24"/>
                <w:szCs w:val="24"/>
              </w:rPr>
            </w:pPr>
            <w:r>
              <w:rPr>
                <w:rFonts w:ascii="Times New Roman" w:hAnsi="Times New Roman" w:cs="Times New Roman"/>
                <w:spacing w:val="-4"/>
                <w:sz w:val="24"/>
                <w:szCs w:val="24"/>
                <w:lang w:eastAsia="zh-CN"/>
              </w:rPr>
              <w:t>乡镇</w:t>
            </w:r>
            <w:r>
              <w:rPr>
                <w:rFonts w:ascii="Times New Roman" w:hAnsi="Times New Roman" w:cs="Times New Roman"/>
                <w:spacing w:val="-4"/>
                <w:sz w:val="24"/>
                <w:szCs w:val="24"/>
              </w:rPr>
              <w:t>名称</w:t>
            </w:r>
          </w:p>
        </w:tc>
        <w:tc>
          <w:tcPr>
            <w:tcW w:w="1562" w:type="dxa"/>
            <w:shd w:val="clear" w:color="auto" w:fill="auto"/>
          </w:tcPr>
          <w:p>
            <w:pPr>
              <w:pStyle w:val="14"/>
              <w:spacing w:before="36" w:line="207" w:lineRule="auto"/>
              <w:jc w:val="center"/>
              <w:rPr>
                <w:rFonts w:ascii="Times New Roman" w:hAnsi="Times New Roman" w:cs="Times New Roman"/>
                <w:spacing w:val="-4"/>
                <w:sz w:val="24"/>
                <w:szCs w:val="24"/>
                <w:lang w:eastAsia="zh-CN"/>
              </w:rPr>
            </w:pPr>
            <w:r>
              <w:rPr>
                <w:rFonts w:ascii="Times New Roman" w:hAnsi="Times New Roman" w:cs="Times New Roman"/>
                <w:spacing w:val="-4"/>
                <w:sz w:val="24"/>
                <w:szCs w:val="24"/>
                <w:lang w:eastAsia="zh-CN"/>
              </w:rPr>
              <w:t>行政村数量</w:t>
            </w:r>
          </w:p>
        </w:tc>
        <w:tc>
          <w:tcPr>
            <w:tcW w:w="1275" w:type="dxa"/>
            <w:shd w:val="clear" w:color="auto" w:fill="auto"/>
          </w:tcPr>
          <w:p>
            <w:pPr>
              <w:pStyle w:val="14"/>
              <w:spacing w:before="36" w:line="207" w:lineRule="auto"/>
              <w:ind w:left="121"/>
              <w:rPr>
                <w:rFonts w:ascii="Times New Roman" w:hAnsi="Times New Roman" w:cs="Times New Roman"/>
                <w:sz w:val="24"/>
                <w:szCs w:val="24"/>
              </w:rPr>
            </w:pPr>
            <w:r>
              <w:rPr>
                <w:rFonts w:ascii="Times New Roman" w:hAnsi="Times New Roman" w:cs="Times New Roman"/>
                <w:spacing w:val="-4"/>
                <w:sz w:val="24"/>
                <w:szCs w:val="24"/>
              </w:rPr>
              <w:t>项目预算</w:t>
            </w:r>
          </w:p>
        </w:tc>
        <w:tc>
          <w:tcPr>
            <w:tcW w:w="1276" w:type="dxa"/>
            <w:shd w:val="clear" w:color="auto" w:fill="auto"/>
          </w:tcPr>
          <w:p>
            <w:pPr>
              <w:pStyle w:val="14"/>
              <w:spacing w:before="36" w:line="207" w:lineRule="auto"/>
              <w:rPr>
                <w:rFonts w:ascii="Times New Roman" w:hAnsi="Times New Roman" w:cs="Times New Roman"/>
                <w:sz w:val="24"/>
                <w:szCs w:val="24"/>
              </w:rPr>
            </w:pPr>
            <w:r>
              <w:rPr>
                <w:rFonts w:ascii="Times New Roman" w:hAnsi="Times New Roman" w:cs="Times New Roman"/>
                <w:spacing w:val="-8"/>
                <w:sz w:val="24"/>
                <w:szCs w:val="24"/>
              </w:rPr>
              <w:t>已支付金额</w:t>
            </w:r>
          </w:p>
        </w:tc>
        <w:tc>
          <w:tcPr>
            <w:tcW w:w="1701" w:type="dxa"/>
            <w:shd w:val="clear" w:color="auto" w:fill="auto"/>
          </w:tcPr>
          <w:p>
            <w:pPr>
              <w:pStyle w:val="14"/>
              <w:spacing w:before="36" w:line="207" w:lineRule="auto"/>
              <w:ind w:left="309"/>
              <w:rPr>
                <w:rFonts w:ascii="Times New Roman" w:hAnsi="Times New Roman" w:cs="Times New Roman"/>
                <w:sz w:val="24"/>
                <w:szCs w:val="24"/>
              </w:rPr>
            </w:pPr>
            <w:r>
              <w:rPr>
                <w:rFonts w:ascii="Times New Roman" w:hAnsi="Times New Roman" w:cs="Times New Roman"/>
                <w:spacing w:val="-6"/>
                <w:sz w:val="24"/>
                <w:szCs w:val="24"/>
              </w:rPr>
              <w:t>合计</w:t>
            </w: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828" w:type="dxa"/>
            <w:shd w:val="clear" w:color="auto" w:fill="auto"/>
          </w:tcPr>
          <w:p>
            <w:pPr>
              <w:pStyle w:val="14"/>
              <w:spacing w:before="39" w:line="207" w:lineRule="auto"/>
              <w:rPr>
                <w:rFonts w:ascii="Times New Roman" w:hAnsi="Times New Roman" w:cs="Times New Roman"/>
                <w:sz w:val="24"/>
                <w:szCs w:val="24"/>
                <w:lang w:eastAsia="zh-CN"/>
              </w:rPr>
            </w:pPr>
            <w:r>
              <w:rPr>
                <w:rFonts w:ascii="Times New Roman" w:hAnsi="Times New Roman" w:cs="Times New Roman"/>
                <w:sz w:val="24"/>
                <w:szCs w:val="24"/>
                <w:lang w:eastAsia="zh-CN"/>
              </w:rPr>
              <w:t>巴拉素（圈舍改造）</w:t>
            </w:r>
          </w:p>
        </w:tc>
        <w:tc>
          <w:tcPr>
            <w:tcW w:w="1562" w:type="dxa"/>
            <w:shd w:val="clear" w:color="auto" w:fill="auto"/>
            <w:vAlign w:val="center"/>
          </w:tcPr>
          <w:p>
            <w:pPr>
              <w:pStyle w:val="14"/>
              <w:spacing w:before="39" w:line="207"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1275" w:type="dxa"/>
            <w:shd w:val="clear" w:color="auto" w:fill="auto"/>
            <w:vAlign w:val="center"/>
          </w:tcPr>
          <w:p>
            <w:pPr>
              <w:pStyle w:val="14"/>
              <w:spacing w:before="82" w:line="174" w:lineRule="auto"/>
              <w:ind w:left="232"/>
              <w:jc w:val="center"/>
              <w:rPr>
                <w:rFonts w:ascii="Times New Roman" w:hAnsi="Times New Roman" w:cs="Times New Roman"/>
                <w:sz w:val="24"/>
                <w:szCs w:val="24"/>
                <w:lang w:eastAsia="zh-CN"/>
              </w:rPr>
            </w:pPr>
            <w:r>
              <w:rPr>
                <w:rFonts w:ascii="Times New Roman" w:hAnsi="Times New Roman" w:cs="Times New Roman"/>
                <w:sz w:val="24"/>
                <w:szCs w:val="24"/>
                <w:lang w:eastAsia="zh-CN"/>
              </w:rPr>
              <w:t>64.00</w:t>
            </w:r>
          </w:p>
        </w:tc>
        <w:tc>
          <w:tcPr>
            <w:tcW w:w="1276" w:type="dxa"/>
            <w:shd w:val="clear" w:color="auto" w:fill="auto"/>
            <w:vAlign w:val="center"/>
          </w:tcPr>
          <w:p>
            <w:pPr>
              <w:pStyle w:val="14"/>
              <w:spacing w:before="82" w:line="174"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64.00</w:t>
            </w:r>
          </w:p>
        </w:tc>
        <w:tc>
          <w:tcPr>
            <w:tcW w:w="1701" w:type="dxa"/>
            <w:vMerge w:val="restart"/>
            <w:shd w:val="clear" w:color="auto" w:fill="auto"/>
          </w:tcPr>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10" w:firstLineChars="100"/>
              <w:jc w:val="center"/>
              <w:rPr>
                <w:rFonts w:ascii="Times New Roman" w:hAnsi="Times New Roman" w:eastAsia="宋体" w:cs="Times New Roman"/>
                <w:lang w:eastAsia="zh-CN"/>
              </w:rPr>
            </w:pPr>
          </w:p>
          <w:p>
            <w:pPr>
              <w:ind w:firstLine="240" w:firstLineChars="100"/>
              <w:jc w:val="center"/>
              <w:rPr>
                <w:rFonts w:ascii="Times New Roman" w:hAnsi="Times New Roman" w:cs="Times New Roman"/>
                <w:sz w:val="24"/>
                <w:szCs w:val="24"/>
              </w:rPr>
            </w:pPr>
            <w:r>
              <w:rPr>
                <w:rFonts w:ascii="Times New Roman" w:hAnsi="Times New Roman" w:eastAsia="宋体" w:cs="Times New Roman"/>
                <w:sz w:val="24"/>
                <w:szCs w:val="24"/>
                <w:lang w:eastAsia="zh-CN"/>
              </w:rPr>
              <w:t>500.00</w:t>
            </w: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1828" w:type="dxa"/>
            <w:shd w:val="clear" w:color="auto" w:fill="auto"/>
          </w:tcPr>
          <w:p>
            <w:pPr>
              <w:pStyle w:val="14"/>
              <w:spacing w:before="38" w:line="206" w:lineRule="auto"/>
              <w:rPr>
                <w:rFonts w:ascii="Times New Roman" w:hAnsi="Times New Roman" w:cs="Times New Roman"/>
                <w:sz w:val="24"/>
                <w:szCs w:val="24"/>
                <w:lang w:eastAsia="zh-CN"/>
              </w:rPr>
            </w:pPr>
            <w:r>
              <w:rPr>
                <w:rFonts w:ascii="Times New Roman" w:hAnsi="Times New Roman" w:cs="Times New Roman"/>
                <w:sz w:val="24"/>
                <w:szCs w:val="24"/>
                <w:lang w:eastAsia="zh-CN"/>
              </w:rPr>
              <w:t>岔河则（圈舍改造）</w:t>
            </w:r>
          </w:p>
        </w:tc>
        <w:tc>
          <w:tcPr>
            <w:tcW w:w="1562" w:type="dxa"/>
            <w:shd w:val="clear" w:color="auto" w:fill="auto"/>
            <w:vAlign w:val="center"/>
          </w:tcPr>
          <w:p>
            <w:pPr>
              <w:pStyle w:val="14"/>
              <w:spacing w:before="38" w:line="206" w:lineRule="auto"/>
              <w:ind w:firstLine="720" w:firstLine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1275" w:type="dxa"/>
            <w:shd w:val="clear" w:color="auto" w:fill="auto"/>
            <w:vAlign w:val="center"/>
          </w:tcPr>
          <w:p>
            <w:pPr>
              <w:pStyle w:val="14"/>
              <w:spacing w:before="82" w:line="172"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33.19</w:t>
            </w:r>
          </w:p>
        </w:tc>
        <w:tc>
          <w:tcPr>
            <w:tcW w:w="1276" w:type="dxa"/>
            <w:shd w:val="clear" w:color="auto" w:fill="auto"/>
            <w:vAlign w:val="center"/>
          </w:tcPr>
          <w:p>
            <w:pPr>
              <w:pStyle w:val="14"/>
              <w:spacing w:before="81" w:line="173"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33.19</w:t>
            </w:r>
          </w:p>
        </w:tc>
        <w:tc>
          <w:tcPr>
            <w:tcW w:w="1701" w:type="dxa"/>
            <w:vMerge w:val="continue"/>
            <w:shd w:val="clear" w:color="auto" w:fill="auto"/>
          </w:tcPr>
          <w:p>
            <w:pPr>
              <w:ind w:firstLine="210" w:firstLineChars="100"/>
              <w:rPr>
                <w:rFonts w:ascii="Times New Roman" w:hAnsi="Times New Roman" w:cs="Times New Roman"/>
              </w:rPr>
            </w:pP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trPr>
        <w:tc>
          <w:tcPr>
            <w:tcW w:w="1828" w:type="dxa"/>
            <w:shd w:val="clear" w:color="auto" w:fill="auto"/>
          </w:tcPr>
          <w:p>
            <w:pPr>
              <w:pStyle w:val="14"/>
              <w:spacing w:before="38" w:line="206" w:lineRule="auto"/>
              <w:rPr>
                <w:rFonts w:ascii="Times New Roman" w:hAnsi="Times New Roman" w:cs="Times New Roman"/>
                <w:sz w:val="24"/>
                <w:szCs w:val="24"/>
                <w:lang w:eastAsia="zh-CN"/>
              </w:rPr>
            </w:pPr>
            <w:r>
              <w:rPr>
                <w:rFonts w:ascii="Times New Roman" w:hAnsi="Times New Roman" w:cs="Times New Roman"/>
                <w:sz w:val="24"/>
                <w:szCs w:val="24"/>
                <w:lang w:eastAsia="zh-CN"/>
              </w:rPr>
              <w:t>麻黄梁（圈舍改造）</w:t>
            </w:r>
          </w:p>
        </w:tc>
        <w:tc>
          <w:tcPr>
            <w:tcW w:w="1562" w:type="dxa"/>
            <w:shd w:val="clear" w:color="auto" w:fill="auto"/>
            <w:vAlign w:val="center"/>
          </w:tcPr>
          <w:p>
            <w:pPr>
              <w:pStyle w:val="14"/>
              <w:spacing w:before="38" w:line="206" w:lineRule="auto"/>
              <w:ind w:firstLine="720" w:firstLine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275" w:type="dxa"/>
            <w:shd w:val="clear" w:color="auto" w:fill="auto"/>
            <w:vAlign w:val="center"/>
          </w:tcPr>
          <w:p>
            <w:pPr>
              <w:pStyle w:val="14"/>
              <w:spacing w:before="82" w:line="172"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8.00</w:t>
            </w:r>
          </w:p>
        </w:tc>
        <w:tc>
          <w:tcPr>
            <w:tcW w:w="1276" w:type="dxa"/>
            <w:shd w:val="clear" w:color="auto" w:fill="auto"/>
            <w:vAlign w:val="center"/>
          </w:tcPr>
          <w:p>
            <w:pPr>
              <w:pStyle w:val="14"/>
              <w:spacing w:before="82" w:line="172"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8.00</w:t>
            </w:r>
          </w:p>
        </w:tc>
        <w:tc>
          <w:tcPr>
            <w:tcW w:w="1701" w:type="dxa"/>
            <w:vMerge w:val="continue"/>
            <w:shd w:val="clear" w:color="auto" w:fill="auto"/>
          </w:tcPr>
          <w:p>
            <w:pPr>
              <w:ind w:firstLine="210" w:firstLineChars="100"/>
              <w:rPr>
                <w:rFonts w:ascii="Times New Roman" w:hAnsi="Times New Roman" w:cs="Times New Roman"/>
              </w:rPr>
            </w:pP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trPr>
        <w:tc>
          <w:tcPr>
            <w:tcW w:w="1828" w:type="dxa"/>
            <w:shd w:val="clear" w:color="auto" w:fill="auto"/>
          </w:tcPr>
          <w:p>
            <w:pPr>
              <w:pStyle w:val="14"/>
              <w:spacing w:before="37" w:line="225" w:lineRule="auto"/>
              <w:ind w:right="215"/>
              <w:rPr>
                <w:rFonts w:ascii="Times New Roman" w:hAnsi="Times New Roman" w:cs="Times New Roman"/>
                <w:sz w:val="24"/>
                <w:szCs w:val="24"/>
                <w:lang w:eastAsia="zh-CN"/>
              </w:rPr>
            </w:pPr>
            <w:r>
              <w:rPr>
                <w:rFonts w:ascii="Times New Roman" w:hAnsi="Times New Roman" w:cs="Times New Roman"/>
                <w:sz w:val="24"/>
                <w:szCs w:val="24"/>
                <w:lang w:eastAsia="zh-CN"/>
              </w:rPr>
              <w:t>孟家湾（圈舍改造）</w:t>
            </w:r>
          </w:p>
        </w:tc>
        <w:tc>
          <w:tcPr>
            <w:tcW w:w="1562" w:type="dxa"/>
            <w:shd w:val="clear" w:color="auto" w:fill="auto"/>
            <w:vAlign w:val="center"/>
          </w:tcPr>
          <w:p>
            <w:pPr>
              <w:pStyle w:val="14"/>
              <w:spacing w:before="37" w:line="225" w:lineRule="auto"/>
              <w:ind w:left="1543" w:leftChars="360" w:right="215" w:hanging="787" w:hangingChars="328"/>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p>
        </w:tc>
        <w:tc>
          <w:tcPr>
            <w:tcW w:w="1275" w:type="dxa"/>
            <w:shd w:val="clear" w:color="auto" w:fill="auto"/>
            <w:vAlign w:val="center"/>
          </w:tcPr>
          <w:p>
            <w:pPr>
              <w:pStyle w:val="14"/>
              <w:spacing w:before="239" w:line="178"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33.00</w:t>
            </w:r>
          </w:p>
        </w:tc>
        <w:tc>
          <w:tcPr>
            <w:tcW w:w="1276" w:type="dxa"/>
            <w:shd w:val="clear" w:color="auto" w:fill="auto"/>
            <w:vAlign w:val="center"/>
          </w:tcPr>
          <w:p>
            <w:pPr>
              <w:pStyle w:val="14"/>
              <w:spacing w:before="239" w:line="178"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33.00</w:t>
            </w:r>
          </w:p>
        </w:tc>
        <w:tc>
          <w:tcPr>
            <w:tcW w:w="1701" w:type="dxa"/>
            <w:vMerge w:val="continue"/>
            <w:shd w:val="clear" w:color="auto" w:fill="auto"/>
          </w:tcPr>
          <w:p>
            <w:pPr>
              <w:ind w:firstLine="210" w:firstLineChars="100"/>
              <w:rPr>
                <w:rFonts w:ascii="Times New Roman" w:hAnsi="Times New Roman" w:cs="Times New Roman"/>
              </w:rPr>
            </w:pP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1828" w:type="dxa"/>
            <w:shd w:val="clear" w:color="auto" w:fill="auto"/>
          </w:tcPr>
          <w:p>
            <w:pPr>
              <w:pStyle w:val="14"/>
              <w:spacing w:before="37" w:line="225" w:lineRule="auto"/>
              <w:ind w:right="215"/>
              <w:rPr>
                <w:rFonts w:ascii="Times New Roman" w:hAnsi="Times New Roman" w:cs="Times New Roman"/>
                <w:sz w:val="24"/>
                <w:szCs w:val="24"/>
                <w:lang w:eastAsia="zh-CN"/>
              </w:rPr>
            </w:pPr>
            <w:r>
              <w:rPr>
                <w:rFonts w:ascii="Times New Roman" w:hAnsi="Times New Roman" w:cs="Times New Roman"/>
                <w:sz w:val="24"/>
                <w:szCs w:val="24"/>
                <w:lang w:eastAsia="zh-CN"/>
              </w:rPr>
              <w:t>大河塔（圈舍改造）</w:t>
            </w:r>
          </w:p>
        </w:tc>
        <w:tc>
          <w:tcPr>
            <w:tcW w:w="1562" w:type="dxa"/>
            <w:shd w:val="clear" w:color="auto" w:fill="auto"/>
            <w:vAlign w:val="center"/>
          </w:tcPr>
          <w:p>
            <w:pPr>
              <w:pStyle w:val="14"/>
              <w:spacing w:before="37" w:line="225" w:lineRule="auto"/>
              <w:ind w:left="1543" w:leftChars="360" w:right="215" w:hanging="787" w:hangingChars="328"/>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275"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12.10</w:t>
            </w:r>
          </w:p>
        </w:tc>
        <w:tc>
          <w:tcPr>
            <w:tcW w:w="1276"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12.10</w:t>
            </w:r>
          </w:p>
        </w:tc>
        <w:tc>
          <w:tcPr>
            <w:tcW w:w="1701" w:type="dxa"/>
            <w:vMerge w:val="continue"/>
            <w:shd w:val="clear" w:color="auto" w:fill="auto"/>
          </w:tcPr>
          <w:p>
            <w:pPr>
              <w:ind w:firstLine="210" w:firstLineChars="100"/>
              <w:rPr>
                <w:rFonts w:ascii="Times New Roman" w:hAnsi="Times New Roman" w:eastAsia="宋体" w:cs="Times New Roman"/>
                <w:lang w:eastAsia="zh-CN"/>
              </w:rPr>
            </w:pP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1828" w:type="dxa"/>
            <w:shd w:val="clear" w:color="auto" w:fill="auto"/>
          </w:tcPr>
          <w:p>
            <w:pPr>
              <w:pStyle w:val="14"/>
              <w:spacing w:before="37" w:line="225" w:lineRule="auto"/>
              <w:ind w:right="215"/>
              <w:rPr>
                <w:rFonts w:ascii="Times New Roman" w:hAnsi="Times New Roman" w:cs="Times New Roman"/>
                <w:sz w:val="24"/>
                <w:szCs w:val="24"/>
                <w:lang w:eastAsia="zh-CN"/>
              </w:rPr>
            </w:pPr>
            <w:r>
              <w:rPr>
                <w:rFonts w:ascii="Times New Roman" w:hAnsi="Times New Roman" w:cs="Times New Roman"/>
                <w:sz w:val="24"/>
                <w:szCs w:val="24"/>
                <w:lang w:eastAsia="zh-CN"/>
              </w:rPr>
              <w:t>补浪河（圈舍改造）</w:t>
            </w:r>
          </w:p>
        </w:tc>
        <w:tc>
          <w:tcPr>
            <w:tcW w:w="1562" w:type="dxa"/>
            <w:shd w:val="clear" w:color="auto" w:fill="auto"/>
            <w:vAlign w:val="center"/>
          </w:tcPr>
          <w:p>
            <w:pPr>
              <w:pStyle w:val="14"/>
              <w:spacing w:before="37" w:line="225" w:lineRule="auto"/>
              <w:ind w:left="1543" w:leftChars="360" w:right="215" w:hanging="787" w:hangingChars="328"/>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1275"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89.00</w:t>
            </w:r>
          </w:p>
        </w:tc>
        <w:tc>
          <w:tcPr>
            <w:tcW w:w="1276"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89.00</w:t>
            </w:r>
          </w:p>
        </w:tc>
        <w:tc>
          <w:tcPr>
            <w:tcW w:w="1701" w:type="dxa"/>
            <w:vMerge w:val="continue"/>
            <w:shd w:val="clear" w:color="auto" w:fill="auto"/>
          </w:tcPr>
          <w:p>
            <w:pPr>
              <w:rPr>
                <w:rFonts w:ascii="Times New Roman" w:hAnsi="Times New Roman" w:cs="Times New Roman"/>
              </w:rPr>
            </w:pP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trPr>
        <w:tc>
          <w:tcPr>
            <w:tcW w:w="1828" w:type="dxa"/>
            <w:shd w:val="clear" w:color="auto" w:fill="auto"/>
          </w:tcPr>
          <w:p>
            <w:pPr>
              <w:pStyle w:val="14"/>
              <w:spacing w:before="37" w:line="225" w:lineRule="auto"/>
              <w:ind w:right="215"/>
              <w:rPr>
                <w:rFonts w:ascii="Times New Roman" w:hAnsi="Times New Roman" w:cs="Times New Roman"/>
                <w:sz w:val="24"/>
                <w:szCs w:val="24"/>
                <w:lang w:eastAsia="zh-CN"/>
              </w:rPr>
            </w:pPr>
            <w:r>
              <w:rPr>
                <w:rFonts w:ascii="Times New Roman" w:hAnsi="Times New Roman" w:cs="Times New Roman"/>
                <w:sz w:val="24"/>
                <w:szCs w:val="24"/>
                <w:lang w:eastAsia="zh-CN"/>
              </w:rPr>
              <w:t>芹河（圈舍改造）</w:t>
            </w:r>
          </w:p>
        </w:tc>
        <w:tc>
          <w:tcPr>
            <w:tcW w:w="1562" w:type="dxa"/>
            <w:shd w:val="clear" w:color="auto" w:fill="auto"/>
            <w:vAlign w:val="center"/>
          </w:tcPr>
          <w:p>
            <w:pPr>
              <w:pStyle w:val="14"/>
              <w:spacing w:before="37" w:line="225" w:lineRule="auto"/>
              <w:ind w:left="1543" w:leftChars="360" w:right="215" w:hanging="787" w:hangingChars="328"/>
              <w:jc w:val="both"/>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1275"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115.71</w:t>
            </w:r>
          </w:p>
        </w:tc>
        <w:tc>
          <w:tcPr>
            <w:tcW w:w="1276"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115.71</w:t>
            </w:r>
          </w:p>
        </w:tc>
        <w:tc>
          <w:tcPr>
            <w:tcW w:w="1701" w:type="dxa"/>
            <w:vMerge w:val="continue"/>
            <w:shd w:val="clear" w:color="auto" w:fill="auto"/>
          </w:tcPr>
          <w:p>
            <w:pPr>
              <w:rPr>
                <w:rFonts w:ascii="Times New Roman" w:hAnsi="Times New Roman" w:cs="Times New Roman"/>
              </w:rPr>
            </w:pPr>
          </w:p>
        </w:tc>
        <w:tc>
          <w:tcPr>
            <w:tcW w:w="2272" w:type="dxa"/>
            <w:vMerge w:val="continue"/>
            <w:shd w:val="clear" w:color="auto" w:fill="auto"/>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1828" w:type="dxa"/>
            <w:shd w:val="clear" w:color="auto" w:fill="auto"/>
          </w:tcPr>
          <w:p>
            <w:pPr>
              <w:pStyle w:val="14"/>
              <w:spacing w:before="37" w:line="225" w:lineRule="auto"/>
              <w:ind w:right="215"/>
              <w:rPr>
                <w:rFonts w:ascii="Times New Roman" w:hAnsi="Times New Roman" w:cs="Times New Roman"/>
                <w:sz w:val="24"/>
                <w:szCs w:val="24"/>
                <w:lang w:eastAsia="zh-CN"/>
              </w:rPr>
            </w:pPr>
            <w:r>
              <w:rPr>
                <w:rFonts w:ascii="Times New Roman" w:hAnsi="Times New Roman" w:cs="Times New Roman"/>
                <w:sz w:val="24"/>
                <w:szCs w:val="24"/>
                <w:lang w:eastAsia="zh-CN"/>
              </w:rPr>
              <w:t>小壕兔（集中养殖中心）</w:t>
            </w:r>
          </w:p>
        </w:tc>
        <w:tc>
          <w:tcPr>
            <w:tcW w:w="1562" w:type="dxa"/>
            <w:shd w:val="clear" w:color="auto" w:fill="auto"/>
            <w:vAlign w:val="center"/>
          </w:tcPr>
          <w:p>
            <w:pPr>
              <w:pStyle w:val="14"/>
              <w:spacing w:before="37" w:line="225" w:lineRule="auto"/>
              <w:ind w:right="215"/>
              <w:jc w:val="center"/>
              <w:rPr>
                <w:rFonts w:ascii="Times New Roman" w:hAnsi="Times New Roman" w:cs="Times New Roman"/>
                <w:sz w:val="24"/>
                <w:szCs w:val="24"/>
                <w:lang w:eastAsia="zh-CN"/>
              </w:rPr>
            </w:pPr>
          </w:p>
        </w:tc>
        <w:tc>
          <w:tcPr>
            <w:tcW w:w="1275"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145.00</w:t>
            </w:r>
          </w:p>
        </w:tc>
        <w:tc>
          <w:tcPr>
            <w:tcW w:w="1276" w:type="dxa"/>
            <w:shd w:val="clear" w:color="auto" w:fill="auto"/>
            <w:vAlign w:val="center"/>
          </w:tcPr>
          <w:p>
            <w:pPr>
              <w:pStyle w:val="14"/>
              <w:spacing w:before="239" w:line="178" w:lineRule="auto"/>
              <w:jc w:val="center"/>
              <w:rPr>
                <w:rFonts w:ascii="Times New Roman" w:hAnsi="Times New Roman" w:cs="Times New Roman"/>
                <w:spacing w:val="-2"/>
                <w:sz w:val="24"/>
                <w:szCs w:val="24"/>
                <w:lang w:eastAsia="zh-CN"/>
              </w:rPr>
            </w:pPr>
            <w:r>
              <w:rPr>
                <w:rFonts w:ascii="Times New Roman" w:hAnsi="Times New Roman" w:cs="Times New Roman"/>
                <w:spacing w:val="-2"/>
                <w:sz w:val="24"/>
                <w:szCs w:val="24"/>
                <w:lang w:eastAsia="zh-CN"/>
              </w:rPr>
              <w:t>145.00</w:t>
            </w:r>
          </w:p>
        </w:tc>
        <w:tc>
          <w:tcPr>
            <w:tcW w:w="1701" w:type="dxa"/>
            <w:vMerge w:val="continue"/>
            <w:shd w:val="clear" w:color="auto" w:fill="auto"/>
          </w:tcPr>
          <w:p>
            <w:pPr>
              <w:rPr>
                <w:rFonts w:ascii="Times New Roman" w:hAnsi="Times New Roman" w:cs="Times New Roman"/>
              </w:rPr>
            </w:pPr>
          </w:p>
        </w:tc>
        <w:tc>
          <w:tcPr>
            <w:tcW w:w="2272" w:type="dxa"/>
            <w:vMerge w:val="continue"/>
            <w:shd w:val="clear" w:color="auto" w:fill="auto"/>
          </w:tcPr>
          <w:p>
            <w:pPr>
              <w:rPr>
                <w:rFonts w:ascii="Times New Roman" w:hAnsi="Times New Roman" w:cs="Times New Roman"/>
              </w:rPr>
            </w:pPr>
          </w:p>
        </w:tc>
      </w:tr>
    </w:tbl>
    <w:p>
      <w:pPr>
        <w:spacing w:line="580" w:lineRule="exact"/>
        <w:ind w:firstLine="620" w:firstLineChars="200"/>
        <w:jc w:val="both"/>
        <w:rPr>
          <w:rFonts w:ascii="Times New Roman" w:hAnsi="Times New Roman" w:eastAsia="仿宋" w:cs="Times New Roman"/>
          <w:spacing w:val="4"/>
          <w:sz w:val="31"/>
          <w:szCs w:val="31"/>
          <w:lang w:eastAsia="zh-CN"/>
        </w:rPr>
      </w:pPr>
      <w:r>
        <w:rPr>
          <w:rFonts w:ascii="Times New Roman" w:hAnsi="Times New Roman" w:eastAsia="仿宋" w:cs="Times New Roman"/>
          <w:sz w:val="31"/>
          <w:szCs w:val="31"/>
          <w:lang w:eastAsia="zh-CN"/>
        </w:rPr>
        <w:t>注：2022年圈舍改造项目年初结余资金30.10万元，截止2022年初，2021年圈舍改造项目在2021年底已全部完成验收，但芹河镇纪小滩村和水掌村97.81万元奖补资金尚未支付，整合上年结余资金后，将剩余未支付资金纳入2022年预算中，2022年圈舍改造项目财政安排资金支付2022年芹河镇圈舍改造资金48.00万元，支付2021年芹河镇圈舍改造资金67.71万元。</w:t>
      </w:r>
    </w:p>
    <w:p>
      <w:pPr>
        <w:spacing w:before="173" w:line="224" w:lineRule="auto"/>
        <w:ind w:firstLine="320" w:firstLineChars="100"/>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8" w:name="_Toc18351"/>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（四）项目绩效目标</w:t>
      </w:r>
      <w:bookmarkEnd w:id="8"/>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根据畜牧兽医局提供的2022年集中养殖小区和圈舍改造项目绩效目标表，该项目绩效目标如下：</w:t>
      </w:r>
    </w:p>
    <w:p>
      <w:pPr>
        <w:spacing w:before="183" w:line="224" w:lineRule="auto"/>
        <w:ind w:left="790"/>
        <w:rPr>
          <w:rFonts w:ascii="Times New Roman" w:hAnsi="Times New Roman" w:eastAsia="仿宋" w:cs="Times New Roman"/>
          <w:sz w:val="31"/>
          <w:szCs w:val="31"/>
          <w:lang w:eastAsia="zh-CN"/>
        </w:rPr>
      </w:pPr>
      <w:r>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t>1.总体目标</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通过设立此项目，完成2022年农村养殖圈舍改造及集中养殖小区建设任务，推动畜牧业蓬勃发展，助推乡村振兴。</w:t>
      </w:r>
    </w:p>
    <w:p>
      <w:pPr>
        <w:spacing w:before="183" w:line="224" w:lineRule="auto"/>
        <w:ind w:left="790"/>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t>2.年度目标</w:t>
      </w:r>
    </w:p>
    <w:p>
      <w:pPr>
        <w:spacing w:line="126" w:lineRule="auto"/>
        <w:rPr>
          <w:rFonts w:ascii="Times New Roman" w:hAnsi="Times New Roman" w:cs="Times New Roman"/>
          <w:sz w:val="2"/>
        </w:rPr>
      </w:pPr>
    </w:p>
    <w:tbl>
      <w:tblPr>
        <w:tblStyle w:val="13"/>
        <w:tblW w:w="94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1"/>
        <w:gridCol w:w="2325"/>
        <w:gridCol w:w="3342"/>
        <w:gridCol w:w="23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51" w:type="dxa"/>
            <w:shd w:val="clear" w:color="auto" w:fill="auto"/>
          </w:tcPr>
          <w:p>
            <w:pPr>
              <w:pStyle w:val="14"/>
              <w:spacing w:before="37" w:line="210" w:lineRule="auto"/>
              <w:ind w:left="259"/>
              <w:rPr>
                <w:rFonts w:ascii="Times New Roman" w:hAnsi="Times New Roman" w:cs="Times New Roman"/>
                <w:sz w:val="24"/>
                <w:szCs w:val="24"/>
              </w:rPr>
            </w:pPr>
            <w:r>
              <w:rPr>
                <w:rFonts w:ascii="Times New Roman" w:hAnsi="Times New Roman" w:cs="Times New Roman"/>
                <w:spacing w:val="-4"/>
                <w:sz w:val="24"/>
                <w:szCs w:val="24"/>
                <w14:textOutline w14:w="4356" w14:cap="flat" w14:cmpd="sng" w14:algn="ctr">
                  <w14:solidFill>
                    <w14:srgbClr w14:val="000000"/>
                  </w14:solidFill>
                  <w14:prstDash w14:val="solid"/>
                  <w14:miter w14:val="0"/>
                </w14:textOutline>
              </w:rPr>
              <w:t>一级指标</w:t>
            </w:r>
          </w:p>
        </w:tc>
        <w:tc>
          <w:tcPr>
            <w:tcW w:w="2325" w:type="dxa"/>
            <w:shd w:val="clear" w:color="auto" w:fill="auto"/>
          </w:tcPr>
          <w:p>
            <w:pPr>
              <w:pStyle w:val="14"/>
              <w:spacing w:before="37" w:line="210" w:lineRule="auto"/>
              <w:ind w:left="701"/>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二级指标</w:t>
            </w:r>
          </w:p>
        </w:tc>
        <w:tc>
          <w:tcPr>
            <w:tcW w:w="3342" w:type="dxa"/>
            <w:shd w:val="clear" w:color="auto" w:fill="auto"/>
          </w:tcPr>
          <w:p>
            <w:pPr>
              <w:pStyle w:val="14"/>
              <w:spacing w:before="37" w:line="210" w:lineRule="auto"/>
              <w:ind w:left="1207"/>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三级指标</w:t>
            </w:r>
          </w:p>
        </w:tc>
        <w:tc>
          <w:tcPr>
            <w:tcW w:w="2301" w:type="dxa"/>
            <w:shd w:val="clear" w:color="auto" w:fill="auto"/>
          </w:tcPr>
          <w:p>
            <w:pPr>
              <w:pStyle w:val="14"/>
              <w:spacing w:before="37" w:line="210" w:lineRule="auto"/>
              <w:ind w:left="626"/>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指标值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1451" w:type="dxa"/>
            <w:vMerge w:val="restart"/>
            <w:shd w:val="clear" w:color="auto" w:fill="auto"/>
            <w:vAlign w:val="center"/>
          </w:tcPr>
          <w:p>
            <w:pPr>
              <w:pStyle w:val="14"/>
              <w:spacing w:before="34" w:line="209" w:lineRule="auto"/>
              <w:jc w:val="center"/>
              <w:rPr>
                <w:rFonts w:ascii="Times New Roman" w:hAnsi="Times New Roman" w:cs="Times New Roman"/>
                <w:spacing w:val="-9"/>
                <w:sz w:val="24"/>
                <w:szCs w:val="24"/>
              </w:rPr>
            </w:pPr>
            <w:r>
              <w:rPr>
                <w:rFonts w:ascii="Times New Roman" w:hAnsi="Times New Roman" w:cs="Times New Roman"/>
                <w:spacing w:val="-9"/>
                <w:sz w:val="24"/>
                <w:szCs w:val="24"/>
              </w:rPr>
              <w:t>产出指标</w:t>
            </w:r>
          </w:p>
        </w:tc>
        <w:tc>
          <w:tcPr>
            <w:tcW w:w="2325" w:type="dxa"/>
            <w:vMerge w:val="restart"/>
            <w:tcBorders>
              <w:bottom w:val="nil"/>
            </w:tcBorders>
            <w:shd w:val="clear" w:color="auto" w:fill="auto"/>
            <w:vAlign w:val="center"/>
          </w:tcPr>
          <w:p>
            <w:pPr>
              <w:spacing w:line="435" w:lineRule="auto"/>
              <w:rPr>
                <w:rFonts w:ascii="Times New Roman" w:hAnsi="Times New Roman" w:cs="Times New Roman"/>
              </w:rPr>
            </w:pPr>
          </w:p>
          <w:p>
            <w:pPr>
              <w:pStyle w:val="14"/>
              <w:spacing w:before="78" w:line="218" w:lineRule="auto"/>
              <w:ind w:left="695"/>
              <w:rPr>
                <w:rFonts w:ascii="Times New Roman" w:hAnsi="Times New Roman" w:cs="Times New Roman"/>
                <w:sz w:val="24"/>
                <w:szCs w:val="24"/>
              </w:rPr>
            </w:pPr>
            <w:r>
              <w:rPr>
                <w:rFonts w:ascii="Times New Roman" w:hAnsi="Times New Roman" w:cs="Times New Roman"/>
                <w:spacing w:val="-4"/>
                <w:sz w:val="24"/>
                <w:szCs w:val="24"/>
              </w:rPr>
              <w:t>数量指标</w:t>
            </w:r>
          </w:p>
        </w:tc>
        <w:tc>
          <w:tcPr>
            <w:tcW w:w="3342" w:type="dxa"/>
            <w:shd w:val="clear" w:color="auto" w:fill="auto"/>
          </w:tcPr>
          <w:p>
            <w:pPr>
              <w:pStyle w:val="14"/>
              <w:spacing w:before="34" w:line="209" w:lineRule="auto"/>
              <w:ind w:firstLine="480" w:firstLineChars="200"/>
              <w:rPr>
                <w:rFonts w:ascii="Times New Roman" w:hAnsi="Times New Roman" w:cs="Times New Roman"/>
                <w:sz w:val="24"/>
                <w:szCs w:val="24"/>
                <w:lang w:eastAsia="zh-CN"/>
              </w:rPr>
            </w:pPr>
          </w:p>
          <w:p>
            <w:pPr>
              <w:pStyle w:val="14"/>
              <w:spacing w:before="34" w:line="209" w:lineRule="auto"/>
              <w:ind w:firstLine="480" w:firstLineChars="200"/>
              <w:rPr>
                <w:rFonts w:ascii="Times New Roman" w:hAnsi="Times New Roman" w:cs="Times New Roman"/>
                <w:sz w:val="24"/>
                <w:szCs w:val="24"/>
                <w:lang w:eastAsia="zh-CN"/>
              </w:rPr>
            </w:pPr>
            <w:r>
              <w:rPr>
                <w:rFonts w:ascii="Times New Roman" w:hAnsi="Times New Roman" w:cs="Times New Roman"/>
                <w:sz w:val="24"/>
                <w:szCs w:val="24"/>
                <w:lang w:eastAsia="zh-CN"/>
              </w:rPr>
              <w:t>农村养殖圈舍改造</w:t>
            </w:r>
          </w:p>
        </w:tc>
        <w:tc>
          <w:tcPr>
            <w:tcW w:w="2301" w:type="dxa"/>
            <w:shd w:val="clear" w:color="auto" w:fill="auto"/>
          </w:tcPr>
          <w:p>
            <w:pPr>
              <w:pStyle w:val="14"/>
              <w:spacing w:before="34" w:line="209" w:lineRule="auto"/>
              <w:rPr>
                <w:rFonts w:ascii="Times New Roman" w:hAnsi="Times New Roman" w:cs="Times New Roman"/>
                <w:sz w:val="24"/>
                <w:szCs w:val="24"/>
                <w:lang w:eastAsia="zh-CN"/>
              </w:rPr>
            </w:pPr>
          </w:p>
          <w:p>
            <w:pPr>
              <w:pStyle w:val="14"/>
              <w:spacing w:before="34" w:line="209" w:lineRule="auto"/>
              <w:rPr>
                <w:rFonts w:ascii="Times New Roman" w:hAnsi="Times New Roman" w:cs="Times New Roman"/>
                <w:sz w:val="24"/>
                <w:szCs w:val="24"/>
                <w:lang w:eastAsia="zh-CN"/>
              </w:rPr>
            </w:pPr>
            <w:r>
              <w:rPr>
                <w:rFonts w:ascii="Times New Roman" w:hAnsi="Times New Roman" w:cs="Times New Roman"/>
                <w:sz w:val="24"/>
                <w:szCs w:val="24"/>
                <w:lang w:eastAsia="zh-CN"/>
              </w:rPr>
              <w:t>根据项目实际实施情况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1" w:hRule="atLeast"/>
        </w:trPr>
        <w:tc>
          <w:tcPr>
            <w:tcW w:w="1451" w:type="dxa"/>
            <w:vMerge w:val="continue"/>
            <w:shd w:val="clear" w:color="auto" w:fill="auto"/>
            <w:vAlign w:val="center"/>
          </w:tcPr>
          <w:p>
            <w:pPr>
              <w:pStyle w:val="14"/>
              <w:spacing w:before="36" w:line="207" w:lineRule="auto"/>
              <w:ind w:left="712"/>
              <w:jc w:val="center"/>
              <w:rPr>
                <w:rFonts w:ascii="Times New Roman" w:hAnsi="Times New Roman" w:cs="Times New Roman"/>
                <w:spacing w:val="-9"/>
                <w:sz w:val="24"/>
                <w:szCs w:val="24"/>
                <w:lang w:eastAsia="zh-CN"/>
              </w:rPr>
            </w:pPr>
          </w:p>
        </w:tc>
        <w:tc>
          <w:tcPr>
            <w:tcW w:w="2325" w:type="dxa"/>
            <w:vMerge w:val="continue"/>
            <w:tcBorders>
              <w:top w:val="nil"/>
              <w:bottom w:val="single" w:color="auto" w:sz="4" w:space="0"/>
            </w:tcBorders>
            <w:shd w:val="clear" w:color="auto" w:fill="auto"/>
            <w:vAlign w:val="center"/>
          </w:tcPr>
          <w:p>
            <w:pPr>
              <w:rPr>
                <w:rFonts w:ascii="Times New Roman" w:hAnsi="Times New Roman" w:cs="Times New Roman"/>
                <w:lang w:eastAsia="zh-CN"/>
              </w:rPr>
            </w:pPr>
          </w:p>
        </w:tc>
        <w:tc>
          <w:tcPr>
            <w:tcW w:w="3342" w:type="dxa"/>
            <w:shd w:val="clear" w:color="auto" w:fill="auto"/>
          </w:tcPr>
          <w:p>
            <w:pPr>
              <w:pStyle w:val="14"/>
              <w:spacing w:before="34" w:line="209" w:lineRule="auto"/>
              <w:rPr>
                <w:rFonts w:ascii="Times New Roman" w:hAnsi="Times New Roman" w:cs="Times New Roman"/>
                <w:sz w:val="24"/>
                <w:szCs w:val="24"/>
                <w:lang w:eastAsia="zh-CN"/>
              </w:rPr>
            </w:pPr>
          </w:p>
          <w:p>
            <w:pPr>
              <w:pStyle w:val="14"/>
              <w:spacing w:before="34" w:line="209" w:lineRule="auto"/>
              <w:ind w:left="369"/>
              <w:rPr>
                <w:rFonts w:ascii="Times New Roman" w:hAnsi="Times New Roman" w:cs="Times New Roman"/>
                <w:sz w:val="24"/>
                <w:szCs w:val="24"/>
                <w:lang w:eastAsia="zh-CN"/>
              </w:rPr>
            </w:pPr>
            <w:r>
              <w:rPr>
                <w:rFonts w:ascii="Times New Roman" w:hAnsi="Times New Roman" w:cs="Times New Roman"/>
                <w:sz w:val="24"/>
                <w:szCs w:val="24"/>
                <w:lang w:eastAsia="zh-CN"/>
              </w:rPr>
              <w:t>集中养殖小区建设数量</w:t>
            </w:r>
          </w:p>
        </w:tc>
        <w:tc>
          <w:tcPr>
            <w:tcW w:w="2301" w:type="dxa"/>
            <w:shd w:val="clear" w:color="auto" w:fill="auto"/>
          </w:tcPr>
          <w:p>
            <w:pPr>
              <w:pStyle w:val="14"/>
              <w:spacing w:before="34" w:line="209" w:lineRule="auto"/>
              <w:rPr>
                <w:rFonts w:ascii="Times New Roman" w:hAnsi="Times New Roman" w:cs="Times New Roman"/>
                <w:sz w:val="24"/>
                <w:szCs w:val="24"/>
                <w:lang w:eastAsia="zh-CN"/>
              </w:rPr>
            </w:pPr>
          </w:p>
          <w:p>
            <w:pPr>
              <w:pStyle w:val="14"/>
              <w:spacing w:before="34" w:line="209" w:lineRule="auto"/>
              <w:rPr>
                <w:rFonts w:ascii="Times New Roman" w:hAnsi="Times New Roman" w:cs="Times New Roman"/>
                <w:sz w:val="24"/>
                <w:szCs w:val="24"/>
                <w:lang w:eastAsia="zh-CN"/>
              </w:rPr>
            </w:pPr>
            <w:r>
              <w:rPr>
                <w:rFonts w:ascii="Times New Roman" w:hAnsi="Times New Roman" w:cs="Times New Roman"/>
                <w:sz w:val="24"/>
                <w:szCs w:val="24"/>
                <w:lang w:eastAsia="zh-CN"/>
              </w:rPr>
              <w:t>根据项目实施情况</w:t>
            </w:r>
          </w:p>
          <w:p>
            <w:pPr>
              <w:pStyle w:val="14"/>
              <w:spacing w:before="38" w:line="208" w:lineRule="auto"/>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1" w:type="dxa"/>
            <w:vMerge w:val="continue"/>
            <w:shd w:val="clear" w:color="auto" w:fill="auto"/>
            <w:vAlign w:val="center"/>
          </w:tcPr>
          <w:p>
            <w:pPr>
              <w:pStyle w:val="14"/>
              <w:spacing w:before="36" w:line="207" w:lineRule="auto"/>
              <w:ind w:left="712"/>
              <w:jc w:val="center"/>
              <w:rPr>
                <w:rFonts w:ascii="Times New Roman" w:hAnsi="Times New Roman" w:cs="Times New Roman"/>
                <w:spacing w:val="-9"/>
                <w:sz w:val="24"/>
                <w:szCs w:val="24"/>
              </w:rPr>
            </w:pPr>
          </w:p>
        </w:tc>
        <w:tc>
          <w:tcPr>
            <w:tcW w:w="2325" w:type="dxa"/>
            <w:tcBorders>
              <w:top w:val="single" w:color="auto" w:sz="4" w:space="0"/>
              <w:right w:val="single" w:color="auto" w:sz="4" w:space="0"/>
            </w:tcBorders>
            <w:shd w:val="clear" w:color="auto" w:fill="auto"/>
            <w:vAlign w:val="center"/>
          </w:tcPr>
          <w:p>
            <w:pPr>
              <w:pStyle w:val="14"/>
              <w:spacing w:before="35" w:line="208" w:lineRule="auto"/>
              <w:ind w:left="701"/>
              <w:rPr>
                <w:rFonts w:ascii="Times New Roman" w:hAnsi="Times New Roman" w:cs="Times New Roman"/>
                <w:sz w:val="24"/>
                <w:szCs w:val="24"/>
              </w:rPr>
            </w:pPr>
            <w:r>
              <w:rPr>
                <w:rFonts w:ascii="Times New Roman" w:hAnsi="Times New Roman" w:cs="Times New Roman"/>
                <w:spacing w:val="-6"/>
                <w:sz w:val="24"/>
                <w:szCs w:val="24"/>
              </w:rPr>
              <w:t>质量指标</w:t>
            </w:r>
          </w:p>
        </w:tc>
        <w:tc>
          <w:tcPr>
            <w:tcW w:w="3342" w:type="dxa"/>
            <w:tcBorders>
              <w:left w:val="single" w:color="auto" w:sz="4" w:space="0"/>
            </w:tcBorders>
            <w:shd w:val="clear" w:color="auto" w:fill="auto"/>
          </w:tcPr>
          <w:p>
            <w:pPr>
              <w:pStyle w:val="14"/>
              <w:spacing w:before="35" w:line="208" w:lineRule="auto"/>
              <w:ind w:left="604" w:firstLine="720" w:firstLineChars="300"/>
              <w:rPr>
                <w:rFonts w:ascii="Times New Roman" w:hAnsi="Times New Roman" w:cs="Times New Roman"/>
                <w:sz w:val="24"/>
                <w:szCs w:val="24"/>
                <w:lang w:eastAsia="zh-CN"/>
              </w:rPr>
            </w:pPr>
            <w:r>
              <w:rPr>
                <w:rFonts w:ascii="Times New Roman" w:hAnsi="Times New Roman" w:cs="Times New Roman"/>
                <w:sz w:val="24"/>
                <w:szCs w:val="24"/>
                <w:lang w:eastAsia="zh-CN"/>
              </w:rPr>
              <w:t>完成情况</w:t>
            </w:r>
          </w:p>
        </w:tc>
        <w:tc>
          <w:tcPr>
            <w:tcW w:w="2301" w:type="dxa"/>
            <w:shd w:val="clear" w:color="auto" w:fill="auto"/>
          </w:tcPr>
          <w:p>
            <w:pPr>
              <w:pStyle w:val="14"/>
              <w:spacing w:before="78" w:line="175" w:lineRule="auto"/>
              <w:ind w:firstLine="690" w:firstLineChars="300"/>
              <w:rPr>
                <w:rFonts w:ascii="Times New Roman" w:hAnsi="Times New Roman" w:cs="Times New Roman"/>
                <w:sz w:val="24"/>
                <w:szCs w:val="24"/>
              </w:rPr>
            </w:pPr>
            <w:r>
              <w:rPr>
                <w:rFonts w:ascii="Times New Roman" w:hAnsi="Times New Roman" w:cs="Times New Roman"/>
                <w:spacing w:val="-5"/>
                <w:sz w:val="24"/>
                <w:szCs w:val="24"/>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1" w:type="dxa"/>
            <w:vMerge w:val="continue"/>
            <w:shd w:val="clear" w:color="auto" w:fill="auto"/>
            <w:vAlign w:val="center"/>
          </w:tcPr>
          <w:p>
            <w:pPr>
              <w:pStyle w:val="14"/>
              <w:spacing w:before="36" w:line="207" w:lineRule="auto"/>
              <w:ind w:left="712"/>
              <w:jc w:val="center"/>
              <w:rPr>
                <w:rFonts w:ascii="Times New Roman" w:hAnsi="Times New Roman" w:cs="Times New Roman"/>
                <w:spacing w:val="-9"/>
                <w:sz w:val="24"/>
                <w:szCs w:val="24"/>
              </w:rPr>
            </w:pPr>
          </w:p>
        </w:tc>
        <w:tc>
          <w:tcPr>
            <w:tcW w:w="2325" w:type="dxa"/>
            <w:tcBorders>
              <w:bottom w:val="single" w:color="auto" w:sz="4" w:space="0"/>
              <w:right w:val="single" w:color="auto" w:sz="4" w:space="0"/>
            </w:tcBorders>
            <w:shd w:val="clear" w:color="auto" w:fill="auto"/>
            <w:vAlign w:val="center"/>
          </w:tcPr>
          <w:p>
            <w:pPr>
              <w:pStyle w:val="14"/>
              <w:spacing w:before="36" w:line="207" w:lineRule="auto"/>
              <w:ind w:left="712"/>
              <w:rPr>
                <w:rFonts w:ascii="Times New Roman" w:hAnsi="Times New Roman" w:cs="Times New Roman"/>
                <w:sz w:val="24"/>
                <w:szCs w:val="24"/>
              </w:rPr>
            </w:pPr>
            <w:r>
              <w:rPr>
                <w:rFonts w:ascii="Times New Roman" w:hAnsi="Times New Roman" w:cs="Times New Roman"/>
                <w:spacing w:val="-9"/>
                <w:sz w:val="24"/>
                <w:szCs w:val="24"/>
              </w:rPr>
              <w:t>时效指标</w:t>
            </w:r>
          </w:p>
        </w:tc>
        <w:tc>
          <w:tcPr>
            <w:tcW w:w="3342" w:type="dxa"/>
            <w:tcBorders>
              <w:left w:val="single" w:color="auto" w:sz="4" w:space="0"/>
              <w:bottom w:val="single" w:color="auto" w:sz="4" w:space="0"/>
            </w:tcBorders>
            <w:shd w:val="clear" w:color="auto" w:fill="auto"/>
          </w:tcPr>
          <w:p>
            <w:pPr>
              <w:pStyle w:val="14"/>
              <w:spacing w:before="36" w:line="207" w:lineRule="auto"/>
              <w:ind w:left="1208"/>
              <w:rPr>
                <w:rFonts w:ascii="Times New Roman" w:hAnsi="Times New Roman" w:cs="Times New Roman"/>
                <w:sz w:val="24"/>
                <w:szCs w:val="24"/>
              </w:rPr>
            </w:pPr>
            <w:r>
              <w:rPr>
                <w:rFonts w:ascii="Times New Roman" w:hAnsi="Times New Roman" w:cs="Times New Roman"/>
                <w:spacing w:val="-4"/>
                <w:sz w:val="24"/>
                <w:szCs w:val="24"/>
              </w:rPr>
              <w:t>完成时间</w:t>
            </w:r>
          </w:p>
        </w:tc>
        <w:tc>
          <w:tcPr>
            <w:tcW w:w="2301" w:type="dxa"/>
            <w:tcBorders>
              <w:bottom w:val="single" w:color="auto" w:sz="4" w:space="0"/>
            </w:tcBorders>
            <w:shd w:val="clear" w:color="auto" w:fill="auto"/>
          </w:tcPr>
          <w:p>
            <w:pPr>
              <w:pStyle w:val="14"/>
              <w:spacing w:before="36" w:line="207" w:lineRule="auto"/>
              <w:ind w:left="473"/>
              <w:rPr>
                <w:rFonts w:ascii="Times New Roman" w:hAnsi="Times New Roman" w:cs="Times New Roman"/>
                <w:sz w:val="24"/>
                <w:szCs w:val="24"/>
                <w:lang w:eastAsia="zh-CN"/>
              </w:rPr>
            </w:pPr>
            <w:r>
              <w:rPr>
                <w:rFonts w:ascii="Times New Roman" w:hAnsi="Times New Roman" w:cs="Times New Roman"/>
                <w:spacing w:val="-4"/>
                <w:sz w:val="24"/>
                <w:szCs w:val="24"/>
              </w:rPr>
              <w:t>202</w:t>
            </w:r>
            <w:r>
              <w:rPr>
                <w:rFonts w:ascii="Times New Roman" w:hAnsi="Times New Roman" w:cs="Times New Roman"/>
                <w:spacing w:val="-4"/>
                <w:sz w:val="24"/>
                <w:szCs w:val="24"/>
                <w:lang w:eastAsia="zh-CN"/>
              </w:rPr>
              <w:t>2</w:t>
            </w:r>
            <w:r>
              <w:rPr>
                <w:rFonts w:ascii="Times New Roman" w:hAnsi="Times New Roman" w:cs="Times New Roman"/>
                <w:spacing w:val="-4"/>
                <w:sz w:val="24"/>
                <w:szCs w:val="24"/>
              </w:rPr>
              <w:t>年</w:t>
            </w:r>
            <w:r>
              <w:rPr>
                <w:rFonts w:ascii="Times New Roman" w:hAnsi="Times New Roman" w:cs="Times New Roman"/>
                <w:spacing w:val="-4"/>
                <w:sz w:val="24"/>
                <w:szCs w:val="24"/>
                <w:lang w:eastAsia="zh-CN"/>
              </w:rPr>
              <w:t>12月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1" w:type="dxa"/>
            <w:vMerge w:val="continue"/>
            <w:tcBorders>
              <w:bottom w:val="single" w:color="auto" w:sz="4" w:space="0"/>
            </w:tcBorders>
            <w:shd w:val="clear" w:color="auto" w:fill="auto"/>
            <w:vAlign w:val="center"/>
          </w:tcPr>
          <w:p>
            <w:pPr>
              <w:pStyle w:val="14"/>
              <w:spacing w:before="36" w:line="207" w:lineRule="auto"/>
              <w:ind w:left="712"/>
              <w:jc w:val="center"/>
              <w:rPr>
                <w:rFonts w:ascii="Times New Roman" w:hAnsi="Times New Roman" w:cs="Times New Roman"/>
                <w:spacing w:val="-9"/>
                <w:sz w:val="24"/>
                <w:szCs w:val="24"/>
              </w:rPr>
            </w:pPr>
          </w:p>
        </w:tc>
        <w:tc>
          <w:tcPr>
            <w:tcW w:w="2325" w:type="dxa"/>
            <w:tcBorders>
              <w:bottom w:val="single" w:color="auto" w:sz="4" w:space="0"/>
              <w:right w:val="single" w:color="auto" w:sz="4" w:space="0"/>
            </w:tcBorders>
            <w:shd w:val="clear" w:color="auto" w:fill="auto"/>
            <w:vAlign w:val="center"/>
          </w:tcPr>
          <w:p>
            <w:pPr>
              <w:pStyle w:val="14"/>
              <w:spacing w:before="36" w:line="207" w:lineRule="auto"/>
              <w:ind w:left="712"/>
              <w:rPr>
                <w:rFonts w:ascii="Times New Roman" w:hAnsi="Times New Roman" w:cs="Times New Roman"/>
                <w:spacing w:val="-9"/>
                <w:sz w:val="24"/>
                <w:szCs w:val="24"/>
              </w:rPr>
            </w:pPr>
            <w:r>
              <w:rPr>
                <w:rFonts w:ascii="Times New Roman" w:hAnsi="Times New Roman" w:cs="Times New Roman"/>
                <w:spacing w:val="-4"/>
                <w:sz w:val="24"/>
                <w:szCs w:val="24"/>
              </w:rPr>
              <w:t>成本指标</w:t>
            </w:r>
          </w:p>
        </w:tc>
        <w:tc>
          <w:tcPr>
            <w:tcW w:w="3342" w:type="dxa"/>
            <w:tcBorders>
              <w:left w:val="single" w:color="auto" w:sz="4" w:space="0"/>
              <w:bottom w:val="single" w:color="auto" w:sz="4" w:space="0"/>
            </w:tcBorders>
            <w:shd w:val="clear" w:color="auto" w:fill="auto"/>
          </w:tcPr>
          <w:p>
            <w:pPr>
              <w:pStyle w:val="14"/>
              <w:spacing w:before="36" w:line="207" w:lineRule="auto"/>
              <w:ind w:left="1208"/>
              <w:rPr>
                <w:rFonts w:ascii="Times New Roman" w:hAnsi="Times New Roman" w:cs="Times New Roman"/>
                <w:spacing w:val="-4"/>
                <w:sz w:val="24"/>
                <w:szCs w:val="24"/>
              </w:rPr>
            </w:pPr>
            <w:r>
              <w:rPr>
                <w:rFonts w:ascii="Times New Roman" w:hAnsi="Times New Roman" w:cs="Times New Roman"/>
                <w:sz w:val="24"/>
                <w:szCs w:val="24"/>
                <w:lang w:eastAsia="zh-CN"/>
              </w:rPr>
              <w:t>项目预算资金</w:t>
            </w:r>
          </w:p>
        </w:tc>
        <w:tc>
          <w:tcPr>
            <w:tcW w:w="2301" w:type="dxa"/>
            <w:tcBorders>
              <w:bottom w:val="single" w:color="auto" w:sz="4" w:space="0"/>
            </w:tcBorders>
            <w:shd w:val="clear" w:color="auto" w:fill="auto"/>
          </w:tcPr>
          <w:p>
            <w:pPr>
              <w:pStyle w:val="14"/>
              <w:spacing w:before="36" w:line="207" w:lineRule="auto"/>
              <w:ind w:left="473"/>
              <w:rPr>
                <w:rFonts w:ascii="Times New Roman" w:hAnsi="Times New Roman" w:cs="Times New Roman"/>
                <w:spacing w:val="-4"/>
                <w:sz w:val="24"/>
                <w:szCs w:val="24"/>
              </w:rPr>
            </w:pPr>
            <w:r>
              <w:rPr>
                <w:rFonts w:ascii="Times New Roman" w:hAnsi="Times New Roman" w:cs="Times New Roman"/>
                <w:spacing w:val="-4"/>
                <w:sz w:val="24"/>
                <w:szCs w:val="24"/>
                <w:lang w:eastAsia="zh-CN"/>
              </w:rPr>
              <w:t>500.00</w:t>
            </w:r>
            <w:r>
              <w:rPr>
                <w:rFonts w:ascii="Times New Roman" w:hAnsi="Times New Roman" w:cs="Times New Roman"/>
                <w:spacing w:val="-4"/>
                <w:sz w:val="24"/>
                <w:szCs w:val="24"/>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4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rPr>
            </w:pPr>
            <w:r>
              <w:rPr>
                <w:rFonts w:ascii="Times New Roman" w:hAnsi="Times New Roman" w:eastAsia="仿宋" w:cs="Times New Roman"/>
                <w:spacing w:val="-3"/>
                <w:sz w:val="24"/>
                <w:szCs w:val="24"/>
              </w:rPr>
              <w:t>效益指标</w:t>
            </w:r>
          </w:p>
        </w:tc>
        <w:tc>
          <w:tcPr>
            <w:tcW w:w="2325" w:type="dxa"/>
            <w:tcBorders>
              <w:top w:val="single" w:color="auto" w:sz="4" w:space="0"/>
              <w:left w:val="single" w:color="auto" w:sz="4" w:space="0"/>
            </w:tcBorders>
            <w:shd w:val="clear" w:color="auto" w:fill="auto"/>
            <w:vAlign w:val="center"/>
          </w:tcPr>
          <w:p>
            <w:pPr>
              <w:pStyle w:val="14"/>
              <w:spacing w:before="38" w:line="206" w:lineRule="auto"/>
              <w:ind w:left="455"/>
              <w:rPr>
                <w:rFonts w:ascii="Times New Roman" w:hAnsi="Times New Roman" w:cs="Times New Roman"/>
                <w:sz w:val="24"/>
                <w:szCs w:val="24"/>
              </w:rPr>
            </w:pPr>
            <w:r>
              <w:rPr>
                <w:rFonts w:ascii="Times New Roman" w:hAnsi="Times New Roman" w:cs="Times New Roman"/>
                <w:spacing w:val="-3"/>
                <w:sz w:val="24"/>
                <w:szCs w:val="24"/>
              </w:rPr>
              <w:t>社会效益指标</w:t>
            </w:r>
          </w:p>
        </w:tc>
        <w:tc>
          <w:tcPr>
            <w:tcW w:w="3342" w:type="dxa"/>
            <w:tcBorders>
              <w:top w:val="single" w:color="auto" w:sz="4" w:space="0"/>
            </w:tcBorders>
            <w:shd w:val="clear" w:color="auto" w:fill="auto"/>
          </w:tcPr>
          <w:p>
            <w:pPr>
              <w:pStyle w:val="14"/>
              <w:spacing w:before="38" w:line="206" w:lineRule="auto"/>
              <w:rPr>
                <w:rFonts w:ascii="Times New Roman" w:hAnsi="Times New Roman" w:cs="Times New Roman"/>
                <w:sz w:val="24"/>
                <w:szCs w:val="24"/>
                <w:lang w:eastAsia="zh-CN"/>
              </w:rPr>
            </w:pPr>
            <w:r>
              <w:rPr>
                <w:rFonts w:ascii="Times New Roman" w:hAnsi="Times New Roman" w:cs="Times New Roman"/>
                <w:sz w:val="24"/>
                <w:szCs w:val="24"/>
                <w:lang w:eastAsia="zh-CN"/>
              </w:rPr>
              <w:t>改善农村人居环境，助推美丽乡村建设</w:t>
            </w:r>
          </w:p>
        </w:tc>
        <w:tc>
          <w:tcPr>
            <w:tcW w:w="2301" w:type="dxa"/>
            <w:tcBorders>
              <w:top w:val="single" w:color="auto" w:sz="4" w:space="0"/>
            </w:tcBorders>
            <w:shd w:val="clear" w:color="auto" w:fill="auto"/>
          </w:tcPr>
          <w:p>
            <w:pPr>
              <w:pStyle w:val="14"/>
              <w:spacing w:before="38" w:line="206" w:lineRule="auto"/>
              <w:ind w:firstLine="720" w:firstLineChars="300"/>
              <w:rPr>
                <w:rFonts w:ascii="Times New Roman" w:hAnsi="Times New Roman" w:cs="Times New Roman"/>
                <w:sz w:val="24"/>
                <w:szCs w:val="24"/>
                <w:lang w:eastAsia="zh-CN"/>
              </w:rPr>
            </w:pPr>
            <w:r>
              <w:rPr>
                <w:rFonts w:ascii="Times New Roman" w:hAnsi="Times New Roman" w:cs="Times New Roman"/>
                <w:sz w:val="24"/>
                <w:szCs w:val="24"/>
                <w:lang w:eastAsia="zh-CN"/>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9" w:hRule="atLeast"/>
        </w:trPr>
        <w:tc>
          <w:tcPr>
            <w:tcW w:w="14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rPr>
            </w:pPr>
          </w:p>
        </w:tc>
        <w:tc>
          <w:tcPr>
            <w:tcW w:w="2325" w:type="dxa"/>
            <w:tcBorders>
              <w:left w:val="single" w:color="auto" w:sz="4" w:space="0"/>
            </w:tcBorders>
            <w:shd w:val="clear" w:color="auto" w:fill="auto"/>
            <w:vAlign w:val="center"/>
          </w:tcPr>
          <w:p>
            <w:pPr>
              <w:pStyle w:val="14"/>
              <w:spacing w:before="41" w:line="206" w:lineRule="auto"/>
              <w:ind w:left="469"/>
              <w:rPr>
                <w:rFonts w:ascii="Times New Roman" w:hAnsi="Times New Roman" w:cs="Times New Roman"/>
                <w:sz w:val="24"/>
                <w:szCs w:val="24"/>
              </w:rPr>
            </w:pPr>
            <w:r>
              <w:rPr>
                <w:rFonts w:ascii="Times New Roman" w:hAnsi="Times New Roman" w:cs="Times New Roman"/>
                <w:spacing w:val="-5"/>
                <w:sz w:val="24"/>
                <w:szCs w:val="24"/>
              </w:rPr>
              <w:t>生态效益指标</w:t>
            </w:r>
          </w:p>
        </w:tc>
        <w:tc>
          <w:tcPr>
            <w:tcW w:w="3342" w:type="dxa"/>
            <w:shd w:val="clear" w:color="auto" w:fill="auto"/>
          </w:tcPr>
          <w:p>
            <w:pPr>
              <w:jc w:val="center"/>
              <w:rPr>
                <w:rFonts w:ascii="Times New Roman" w:hAnsi="Times New Roman" w:eastAsia="宋体" w:cs="Times New Roman"/>
                <w:lang w:eastAsia="zh-CN"/>
              </w:rPr>
            </w:pPr>
            <w:r>
              <w:rPr>
                <w:rFonts w:ascii="Times New Roman" w:hAnsi="Times New Roman" w:eastAsia="仿宋" w:cs="Times New Roman"/>
                <w:sz w:val="24"/>
                <w:szCs w:val="24"/>
                <w:lang w:eastAsia="zh-CN"/>
              </w:rPr>
              <w:t>环境改善</w:t>
            </w:r>
          </w:p>
        </w:tc>
        <w:tc>
          <w:tcPr>
            <w:tcW w:w="2301" w:type="dxa"/>
            <w:shd w:val="clear" w:color="auto" w:fill="auto"/>
          </w:tcPr>
          <w:p>
            <w:pPr>
              <w:ind w:firstLine="720" w:firstLineChars="300"/>
              <w:rPr>
                <w:rFonts w:ascii="Times New Roman" w:hAnsi="Times New Roman" w:eastAsia="宋体" w:cs="Times New Roman"/>
                <w:lang w:eastAsia="zh-CN"/>
              </w:rPr>
            </w:pPr>
            <w:r>
              <w:rPr>
                <w:rFonts w:ascii="Times New Roman" w:hAnsi="Times New Roman" w:eastAsia="仿宋" w:cs="Times New Roman"/>
                <w:sz w:val="24"/>
                <w:szCs w:val="24"/>
                <w:lang w:eastAsia="zh-CN"/>
              </w:rPr>
              <w:t>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4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rPr>
            </w:pPr>
          </w:p>
        </w:tc>
        <w:tc>
          <w:tcPr>
            <w:tcW w:w="2325" w:type="dxa"/>
            <w:tcBorders>
              <w:left w:val="single" w:color="auto" w:sz="4" w:space="0"/>
            </w:tcBorders>
            <w:shd w:val="clear" w:color="auto" w:fill="auto"/>
            <w:vAlign w:val="center"/>
          </w:tcPr>
          <w:p>
            <w:pPr>
              <w:pStyle w:val="14"/>
              <w:spacing w:before="38" w:line="206" w:lineRule="auto"/>
              <w:ind w:left="339"/>
              <w:rPr>
                <w:rFonts w:ascii="Times New Roman" w:hAnsi="Times New Roman" w:cs="Times New Roman"/>
                <w:sz w:val="24"/>
                <w:szCs w:val="24"/>
              </w:rPr>
            </w:pPr>
            <w:r>
              <w:rPr>
                <w:rFonts w:ascii="Times New Roman" w:hAnsi="Times New Roman" w:cs="Times New Roman"/>
                <w:spacing w:val="-3"/>
                <w:sz w:val="24"/>
                <w:szCs w:val="24"/>
              </w:rPr>
              <w:t>可持续影响指标</w:t>
            </w:r>
          </w:p>
        </w:tc>
        <w:tc>
          <w:tcPr>
            <w:tcW w:w="3342" w:type="dxa"/>
            <w:shd w:val="clear" w:color="auto" w:fill="auto"/>
          </w:tcPr>
          <w:p>
            <w:pPr>
              <w:pStyle w:val="14"/>
              <w:spacing w:before="38" w:line="206"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对人居环境的改善</w:t>
            </w:r>
          </w:p>
        </w:tc>
        <w:tc>
          <w:tcPr>
            <w:tcW w:w="2301" w:type="dxa"/>
            <w:shd w:val="clear" w:color="auto" w:fill="auto"/>
          </w:tcPr>
          <w:p>
            <w:pPr>
              <w:pStyle w:val="14"/>
              <w:spacing w:before="38" w:line="206" w:lineRule="auto"/>
              <w:ind w:left="745"/>
              <w:rPr>
                <w:rFonts w:ascii="Times New Roman" w:hAnsi="Times New Roman" w:cs="Times New Roman"/>
                <w:sz w:val="24"/>
                <w:szCs w:val="24"/>
                <w:lang w:eastAsia="zh-CN"/>
              </w:rPr>
            </w:pPr>
            <w:r>
              <w:rPr>
                <w:rFonts w:ascii="Times New Roman" w:hAnsi="Times New Roman" w:cs="Times New Roman"/>
                <w:sz w:val="24"/>
                <w:szCs w:val="24"/>
                <w:lang w:eastAsia="zh-CN"/>
              </w:rPr>
              <w:t>长期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451" w:type="dxa"/>
            <w:tcBorders>
              <w:top w:val="single" w:color="auto" w:sz="4" w:space="0"/>
            </w:tcBorders>
            <w:shd w:val="clear" w:color="auto" w:fill="auto"/>
            <w:vAlign w:val="center"/>
          </w:tcPr>
          <w:p>
            <w:pPr>
              <w:pStyle w:val="14"/>
              <w:spacing w:before="39" w:line="209" w:lineRule="auto"/>
              <w:ind w:left="124"/>
              <w:rPr>
                <w:rFonts w:ascii="Times New Roman" w:hAnsi="Times New Roman" w:cs="Times New Roman"/>
                <w:sz w:val="24"/>
                <w:szCs w:val="24"/>
              </w:rPr>
            </w:pPr>
            <w:r>
              <w:rPr>
                <w:rFonts w:ascii="Times New Roman" w:hAnsi="Times New Roman" w:cs="Times New Roman"/>
                <w:spacing w:val="-3"/>
                <w:sz w:val="24"/>
                <w:szCs w:val="24"/>
              </w:rPr>
              <w:t>满意度指标</w:t>
            </w:r>
          </w:p>
        </w:tc>
        <w:tc>
          <w:tcPr>
            <w:tcW w:w="2325" w:type="dxa"/>
            <w:shd w:val="clear" w:color="auto" w:fill="auto"/>
            <w:vAlign w:val="center"/>
          </w:tcPr>
          <w:p>
            <w:pPr>
              <w:pStyle w:val="14"/>
              <w:spacing w:before="39" w:line="209" w:lineRule="auto"/>
              <w:ind w:left="335"/>
              <w:rPr>
                <w:rFonts w:ascii="Times New Roman" w:hAnsi="Times New Roman" w:cs="Times New Roman"/>
                <w:sz w:val="24"/>
                <w:szCs w:val="24"/>
              </w:rPr>
            </w:pPr>
            <w:r>
              <w:rPr>
                <w:rFonts w:ascii="Times New Roman" w:hAnsi="Times New Roman" w:cs="Times New Roman"/>
                <w:spacing w:val="-2"/>
                <w:sz w:val="24"/>
                <w:szCs w:val="24"/>
              </w:rPr>
              <w:t>服务对象满意度</w:t>
            </w:r>
          </w:p>
        </w:tc>
        <w:tc>
          <w:tcPr>
            <w:tcW w:w="3342" w:type="dxa"/>
            <w:shd w:val="clear" w:color="auto" w:fill="auto"/>
          </w:tcPr>
          <w:p>
            <w:pPr>
              <w:pStyle w:val="14"/>
              <w:spacing w:before="39" w:line="209"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整体效果</w:t>
            </w:r>
          </w:p>
        </w:tc>
        <w:tc>
          <w:tcPr>
            <w:tcW w:w="2301" w:type="dxa"/>
            <w:shd w:val="clear" w:color="auto" w:fill="auto"/>
          </w:tcPr>
          <w:p>
            <w:pPr>
              <w:pStyle w:val="14"/>
              <w:spacing w:before="39" w:line="209" w:lineRule="auto"/>
              <w:ind w:left="701"/>
              <w:rPr>
                <w:rFonts w:ascii="Times New Roman" w:hAnsi="Times New Roman" w:cs="Times New Roman"/>
                <w:sz w:val="24"/>
                <w:szCs w:val="24"/>
                <w:lang w:eastAsia="zh-CN"/>
              </w:rPr>
            </w:pPr>
            <w:r>
              <w:rPr>
                <w:rFonts w:ascii="Times New Roman" w:hAnsi="Times New Roman" w:cs="Times New Roman"/>
                <w:sz w:val="24"/>
                <w:szCs w:val="24"/>
                <w:lang w:eastAsia="zh-CN"/>
              </w:rPr>
              <w:t>满意</w:t>
            </w:r>
          </w:p>
        </w:tc>
      </w:tr>
    </w:tbl>
    <w:p>
      <w:pPr>
        <w:numPr>
          <w:ilvl w:val="0"/>
          <w:numId w:val="3"/>
        </w:numPr>
        <w:spacing w:before="186" w:line="224" w:lineRule="auto"/>
        <w:ind w:firstLine="640" w:firstLineChars="200"/>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9" w:name="_Toc5703"/>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项目组织管理情况</w:t>
      </w:r>
      <w:bookmarkEnd w:id="9"/>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1</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乡镇初验。新建或改造任务完成后，由乡镇政府相关业务人员负责，认真组织进行初验。</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联合验收。初验合格的，以乡镇行文报请区畜牧兽医局进行验收。验收时间为2022年10月-11月，先完工的优先验收、优先拨付。</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3</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报告回执。圈舍改造资金因统一拨付到乡镇财政账户，各乡镇要根据村、组内农户改造圈舍体量大小等具体情况，按照公平合理的原则，指导村上制定奖补资金分配方案，并在验收完成后15日内将奖补资金全额拨付到户，不得以任何理由截留克扣，同时将奖补资金分配方案报区畜牧兽医局存档备案（乡镇、村、组负责人签字并加盖公章）。</w:t>
      </w:r>
    </w:p>
    <w:p>
      <w:pPr>
        <w:widowControl w:val="0"/>
        <w:kinsoku/>
        <w:autoSpaceDE/>
        <w:autoSpaceDN/>
        <w:adjustRightInd/>
        <w:snapToGrid/>
        <w:spacing w:line="580" w:lineRule="exact"/>
        <w:ind w:firstLine="620" w:firstLineChars="200"/>
        <w:jc w:val="both"/>
        <w:textAlignment w:val="auto"/>
        <w:rPr>
          <w:rFonts w:ascii="Times New Roman" w:hAnsi="Times New Roman" w:eastAsia="楷体" w:cs="Times New Roman"/>
          <w:spacing w:val="5"/>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4</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档案管理。各类表格一式三份，相关农户、乡镇、区畜牧兽医局各存一份。各乡镇要加强档案信息管理工作，特别是对圈舍改造的前、中、后各阶段影像材料做好保留，要确保本项目相关资料及时存档、管理规范。</w:t>
      </w:r>
    </w:p>
    <w:p>
      <w:pPr>
        <w:numPr>
          <w:ilvl w:val="0"/>
          <w:numId w:val="4"/>
        </w:numPr>
        <w:spacing w:before="173" w:line="224" w:lineRule="auto"/>
        <w:ind w:left="771"/>
        <w:outlineLvl w:val="0"/>
        <w:rPr>
          <w:rFonts w:ascii="Times New Roman" w:hAnsi="Times New Roman" w:eastAsia="黑体" w:cs="Times New Roman"/>
          <w:spacing w:val="8"/>
          <w:sz w:val="31"/>
          <w:szCs w:val="31"/>
          <w:lang w:eastAsia="zh-CN"/>
        </w:rPr>
      </w:pPr>
      <w:bookmarkStart w:id="10" w:name="_Toc16211"/>
      <w:r>
        <w:rPr>
          <w:rFonts w:ascii="Times New Roman" w:hAnsi="Times New Roman" w:eastAsia="黑体" w:cs="Times New Roman"/>
          <w:spacing w:val="8"/>
          <w:sz w:val="31"/>
          <w:szCs w:val="31"/>
          <w:lang w:eastAsia="zh-CN"/>
        </w:rPr>
        <w:t>绩效评价工作开展情况</w:t>
      </w:r>
      <w:bookmarkEnd w:id="10"/>
    </w:p>
    <w:p>
      <w:pPr>
        <w:spacing w:before="184" w:line="221" w:lineRule="auto"/>
        <w:ind w:left="794"/>
        <w:outlineLvl w:val="1"/>
        <w:rPr>
          <w:rFonts w:ascii="Times New Roman" w:hAnsi="Times New Roman" w:eastAsia="仿宋" w:cs="Times New Roman"/>
          <w:sz w:val="31"/>
          <w:szCs w:val="31"/>
          <w:lang w:eastAsia="zh-CN"/>
        </w:rPr>
      </w:pPr>
      <w:bookmarkStart w:id="11" w:name="_Toc17252"/>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（一）评价指标构建及细化情况</w:t>
      </w:r>
      <w:bookmarkEnd w:id="11"/>
    </w:p>
    <w:p>
      <w:pPr>
        <w:spacing w:line="580" w:lineRule="exact"/>
        <w:ind w:firstLine="641"/>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根据财政部《项目支出绩效评价管理办法》（财预〔2020〕10号）全面推行以结果为导向的绩效预算管理的相关要求，本次绩效评价秉承科学规范、公平公正、绩效相关等原则，按照从决策、过程到产出、效益的绩效逻辑路径，结合榆阳区2022年集中养殖小区和圈舍改造项目开展情况，运用定量和定性分析相结合的法，总结经验做法，反思项目实施和管理中的问题，以切实提升财政资金管理的科学化、规范化和精细化水平。</w:t>
      </w:r>
    </w:p>
    <w:p>
      <w:pPr>
        <w:spacing w:line="580" w:lineRule="exact"/>
        <w:ind w:firstLine="322" w:firstLineChars="100"/>
        <w:outlineLvl w:val="1"/>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bookmarkStart w:id="12" w:name="_Toc16514"/>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（二）绩效评价指标与方法</w:t>
      </w:r>
      <w:bookmarkEnd w:id="12"/>
    </w:p>
    <w:p>
      <w:pPr>
        <w:spacing w:line="580" w:lineRule="exact"/>
        <w:ind w:left="658"/>
        <w:rPr>
          <w:rFonts w:ascii="Times New Roman" w:hAnsi="Times New Roman" w:eastAsia="仿宋" w:cs="Times New Roman"/>
          <w:sz w:val="31"/>
          <w:szCs w:val="31"/>
          <w:lang w:eastAsia="zh-CN"/>
        </w:rPr>
      </w:pPr>
      <w:r>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t>1.评价方法</w:t>
      </w:r>
    </w:p>
    <w:p>
      <w:pPr>
        <w:spacing w:before="183" w:line="223" w:lineRule="auto"/>
        <w:ind w:left="648"/>
        <w:rPr>
          <w:rFonts w:ascii="Times New Roman" w:hAnsi="Times New Roman" w:eastAsia="仿宋" w:cs="Times New Roman"/>
          <w:sz w:val="31"/>
          <w:szCs w:val="31"/>
          <w:lang w:eastAsia="zh-CN"/>
        </w:rPr>
      </w:pPr>
      <w:r>
        <w:rPr>
          <w:rFonts w:ascii="Times New Roman" w:hAnsi="Times New Roman" w:eastAsia="仿宋" w:cs="Times New Roman"/>
          <w:spacing w:val="3"/>
          <w:sz w:val="31"/>
          <w:szCs w:val="31"/>
          <w:lang w:eastAsia="zh-CN"/>
          <w14:textOutline w14:w="5791" w14:cap="flat" w14:cmpd="sng" w14:algn="ctr">
            <w14:solidFill>
              <w14:srgbClr w14:val="000000"/>
            </w14:solidFill>
            <w14:prstDash w14:val="solid"/>
            <w14:miter w14:val="0"/>
          </w14:textOutline>
        </w:rPr>
        <w:t>（1）文献分析法</w:t>
      </w:r>
    </w:p>
    <w:p>
      <w:pPr>
        <w:spacing w:line="580" w:lineRule="exact"/>
        <w:ind w:firstLine="641"/>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通过检索、查阅、梳理各级政府部门制定集中养殖小区和圈舍改造的政策文件，以及其他地区相关项目文件，对项目目标的匹配性、项目内容的合理性等进行综合、全面的评价。</w:t>
      </w:r>
    </w:p>
    <w:p>
      <w:pPr>
        <w:spacing w:before="190" w:line="224" w:lineRule="auto"/>
        <w:ind w:left="648"/>
        <w:rPr>
          <w:rFonts w:ascii="Times New Roman" w:hAnsi="Times New Roman" w:eastAsia="仿宋" w:cs="Times New Roman"/>
          <w:sz w:val="31"/>
          <w:szCs w:val="31"/>
          <w:lang w:eastAsia="zh-CN"/>
        </w:rPr>
      </w:pPr>
      <w:r>
        <w:rPr>
          <w:rFonts w:ascii="Times New Roman" w:hAnsi="Times New Roman" w:eastAsia="仿宋" w:cs="Times New Roman"/>
          <w:spacing w:val="3"/>
          <w:sz w:val="31"/>
          <w:szCs w:val="31"/>
          <w:lang w:eastAsia="zh-CN"/>
          <w14:textOutline w14:w="5791" w14:cap="flat" w14:cmpd="sng" w14:algn="ctr">
            <w14:solidFill>
              <w14:srgbClr w14:val="000000"/>
            </w14:solidFill>
            <w14:prstDash w14:val="solid"/>
            <w14:miter w14:val="0"/>
          </w14:textOutline>
        </w:rPr>
        <w:t>（2）社会调查法</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社会调查是深入了解政策参与主体和受益方对政策认知及态度的主要方法。评价组将采用实地访谈方式对本次评价政策的 制定方和受益方等进行充分调研，更加充分的掌握政策制定的目 的、依据、主要内容、以及集中养殖小区和圈舍改造项目发展的实际需求，为评价分析提供支撑。</w:t>
      </w:r>
    </w:p>
    <w:p>
      <w:pPr>
        <w:spacing w:before="187" w:line="223" w:lineRule="auto"/>
        <w:ind w:left="648"/>
        <w:rPr>
          <w:rFonts w:ascii="Times New Roman" w:hAnsi="Times New Roman" w:eastAsia="仿宋" w:cs="Times New Roman"/>
          <w:sz w:val="31"/>
          <w:szCs w:val="31"/>
          <w:lang w:eastAsia="zh-CN"/>
        </w:rPr>
      </w:pP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（3）</w:t>
      </w:r>
      <w:r>
        <w:rPr>
          <w:rFonts w:ascii="Times New Roman" w:hAnsi="Times New Roman" w:eastAsia="仿宋" w:cs="Times New Roman"/>
          <w:spacing w:val="-87"/>
          <w:sz w:val="31"/>
          <w:szCs w:val="31"/>
          <w:lang w:eastAsia="zh-CN"/>
        </w:rPr>
        <w:t xml:space="preserve"> </w:t>
      </w: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因素分析法</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通过综合分析影响财政资金绩效目标实现、实施效果的内部和外部因素，将影响投入和产出的各项因素罗列出来进行分析，计算投入产出比进行评价的方法。该项目通过全面梳理影响绩效 目标实现和实施效果的主客观因素，综合分析各种因素对绩效目标实现的影响程度,对项目进行评估。</w:t>
      </w:r>
    </w:p>
    <w:p>
      <w:pPr>
        <w:numPr>
          <w:ilvl w:val="0"/>
          <w:numId w:val="5"/>
        </w:numPr>
        <w:spacing w:before="189" w:line="333" w:lineRule="auto"/>
        <w:ind w:left="127" w:right="111" w:firstLine="640"/>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绩效评价指标体系</w:t>
      </w:r>
    </w:p>
    <w:p>
      <w:pPr>
        <w:widowControl w:val="0"/>
        <w:kinsoku/>
        <w:autoSpaceDE/>
        <w:autoSpaceDN/>
        <w:adjustRightInd/>
        <w:snapToGrid/>
        <w:spacing w:line="580" w:lineRule="exact"/>
        <w:ind w:firstLine="622" w:firstLineChars="200"/>
        <w:jc w:val="both"/>
        <w:textAlignment w:val="auto"/>
        <w:rPr>
          <w:rFonts w:ascii="Times New Roman" w:hAnsi="Times New Roman" w:eastAsia="仿宋" w:cs="Times New Roman"/>
          <w:b/>
          <w:bCs/>
          <w:sz w:val="31"/>
          <w:szCs w:val="31"/>
          <w:lang w:eastAsia="zh-CN"/>
        </w:rPr>
      </w:pPr>
      <w:r>
        <w:rPr>
          <w:rFonts w:ascii="Times New Roman" w:hAnsi="Times New Roman" w:eastAsia="仿宋" w:cs="Times New Roman"/>
          <w:b/>
          <w:bCs/>
          <w:sz w:val="31"/>
          <w:szCs w:val="31"/>
          <w:lang w:eastAsia="zh-CN"/>
        </w:rPr>
        <w:t>（1）绩效评价依据</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本次绩效评价依据主要有：</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①</w:t>
      </w:r>
      <w:r>
        <w:rPr>
          <w:rFonts w:ascii="Times New Roman" w:hAnsi="Times New Roman" w:eastAsia="仿宋" w:cs="Times New Roman"/>
          <w:sz w:val="31"/>
          <w:szCs w:val="31"/>
          <w:lang w:eastAsia="zh-CN"/>
        </w:rPr>
        <w:t>中共中央国务院《关于全面实施预算绩效管理的意见》（中发〔2018〕34号）；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②</w:t>
      </w:r>
      <w:r>
        <w:rPr>
          <w:rFonts w:ascii="Times New Roman" w:hAnsi="Times New Roman" w:eastAsia="仿宋" w:cs="Times New Roman"/>
          <w:sz w:val="31"/>
          <w:szCs w:val="31"/>
          <w:lang w:eastAsia="zh-CN"/>
        </w:rPr>
        <w:t>关于贯彻落实《中共中央国务院关于全面实施预算绩效管理的意见》的通知（财预〔2018〕167号）；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③</w:t>
      </w:r>
      <w:r>
        <w:rPr>
          <w:rFonts w:ascii="Times New Roman" w:hAnsi="Times New Roman" w:eastAsia="仿宋" w:cs="Times New Roman"/>
          <w:sz w:val="31"/>
          <w:szCs w:val="31"/>
          <w:lang w:eastAsia="zh-CN"/>
        </w:rPr>
        <w:t>财政部关于印发《财政支出绩效评价管理暂行办法》的通知（财预〔2011〕285号）；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④</w:t>
      </w:r>
      <w:r>
        <w:rPr>
          <w:rFonts w:ascii="Times New Roman" w:hAnsi="Times New Roman" w:eastAsia="仿宋" w:cs="Times New Roman"/>
          <w:sz w:val="31"/>
          <w:szCs w:val="31"/>
          <w:lang w:eastAsia="zh-CN"/>
        </w:rPr>
        <w:t>财政部关于印发《项目支出绩效评价管理办法》的通知（财预〔2020〕10号）；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⑤</w:t>
      </w:r>
      <w:r>
        <w:rPr>
          <w:rFonts w:ascii="Times New Roman" w:hAnsi="Times New Roman" w:eastAsia="仿宋" w:cs="Times New Roman"/>
          <w:sz w:val="31"/>
          <w:szCs w:val="31"/>
          <w:lang w:eastAsia="zh-CN"/>
        </w:rPr>
        <w:t>关于印发《预算绩效评价共性指标体系框架》的通知（财预〔2013〕53号）；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⑥</w:t>
      </w:r>
      <w:r>
        <w:rPr>
          <w:rFonts w:ascii="Times New Roman" w:hAnsi="Times New Roman" w:eastAsia="仿宋" w:cs="Times New Roman"/>
          <w:sz w:val="31"/>
          <w:szCs w:val="31"/>
          <w:lang w:eastAsia="zh-CN"/>
        </w:rPr>
        <w:t>财政部《关于规范绩效评价结果等级划分标准的通知》（财预〔2017〕44号）；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⑦</w:t>
      </w:r>
      <w:r>
        <w:rPr>
          <w:rFonts w:ascii="Times New Roman" w:hAnsi="Times New Roman" w:eastAsia="仿宋" w:cs="Times New Roman"/>
          <w:sz w:val="31"/>
          <w:szCs w:val="31"/>
          <w:lang w:eastAsia="zh-CN"/>
        </w:rPr>
        <w:t>关于印发《财政支出（项目支出）绩效评价操作指引（试行）》的通知（中评协〔2014〕70号）；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⑧</w:t>
      </w:r>
      <w:r>
        <w:rPr>
          <w:rFonts w:ascii="Times New Roman" w:hAnsi="Times New Roman" w:eastAsia="仿宋" w:cs="Times New Roman"/>
          <w:sz w:val="31"/>
          <w:szCs w:val="31"/>
          <w:lang w:eastAsia="zh-CN"/>
        </w:rPr>
        <w:t>中共陕西省委、陕西省人民政府《关于全面实施预算绩效管理的实施意见》（陕发〔2019〕3号）；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⑨</w:t>
      </w:r>
      <w:r>
        <w:rPr>
          <w:rFonts w:ascii="Times New Roman" w:hAnsi="Times New Roman" w:eastAsia="仿宋" w:cs="Times New Roman"/>
          <w:sz w:val="31"/>
          <w:szCs w:val="31"/>
          <w:lang w:eastAsia="zh-CN"/>
        </w:rPr>
        <w:t>榆林市榆阳区财政局关于印发《榆阳区部门预算绩效目标管理办法》的通知（榆区政财发〔2018〕103号）；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⑩</w:t>
      </w:r>
      <w:r>
        <w:rPr>
          <w:rFonts w:ascii="Times New Roman" w:hAnsi="Times New Roman" w:eastAsia="仿宋" w:cs="Times New Roman"/>
          <w:sz w:val="31"/>
          <w:szCs w:val="31"/>
          <w:lang w:eastAsia="zh-CN"/>
        </w:rPr>
        <w:t>榆林市榆阳区财政局关于印发《榆阳区财政支出专项资金绩效评价管理办法》的通知（榆区政财发〔2018〕104号）；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Cambria Math" w:hAnsi="Cambria Math" w:eastAsia="仿宋" w:cs="Cambria Math"/>
          <w:sz w:val="31"/>
          <w:szCs w:val="31"/>
          <w:lang w:eastAsia="zh-CN"/>
        </w:rPr>
        <w:t>⑪</w:t>
      </w:r>
      <w:r>
        <w:rPr>
          <w:rFonts w:ascii="Times New Roman" w:hAnsi="Times New Roman" w:eastAsia="仿宋" w:cs="Times New Roman"/>
          <w:sz w:val="31"/>
          <w:szCs w:val="31"/>
          <w:lang w:eastAsia="zh-CN"/>
        </w:rPr>
        <w:t>榆林市榆阳区财政局关于印发《榆阳区预算绩效运行跟踪监控管理办法（试行）》的通知（榆区政财发〔2018〕105号）；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Cambria Math" w:hAnsi="Cambria Math" w:eastAsia="仿宋" w:cs="Cambria Math"/>
          <w:sz w:val="31"/>
          <w:szCs w:val="31"/>
          <w:lang w:eastAsia="zh-CN"/>
        </w:rPr>
        <w:t>⑫</w:t>
      </w:r>
      <w:r>
        <w:rPr>
          <w:rFonts w:ascii="Times New Roman" w:hAnsi="Times New Roman" w:eastAsia="仿宋" w:cs="Times New Roman"/>
          <w:sz w:val="31"/>
          <w:szCs w:val="31"/>
          <w:lang w:eastAsia="zh-CN"/>
        </w:rPr>
        <w:t>榆林市榆阳区财政局关于印发《榆阳区财政支出绩效评价专项资金指标体系》和《榆阳区财政支出绩效评价个性指标体系》的通知（榆区政财发〔2018〕106号）；</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Cambria Math" w:hAnsi="Cambria Math" w:eastAsia="仿宋" w:cs="Cambria Math"/>
          <w:sz w:val="31"/>
          <w:szCs w:val="31"/>
          <w:lang w:eastAsia="zh-CN"/>
        </w:rPr>
        <w:t>⑬</w:t>
      </w:r>
      <w:r>
        <w:rPr>
          <w:rFonts w:ascii="Times New Roman" w:hAnsi="Times New Roman" w:eastAsia="仿宋" w:cs="Times New Roman"/>
          <w:sz w:val="31"/>
          <w:szCs w:val="31"/>
          <w:lang w:eastAsia="zh-CN"/>
        </w:rPr>
        <w:t>本项目其他相关资料。</w:t>
      </w:r>
    </w:p>
    <w:p>
      <w:pPr>
        <w:widowControl w:val="0"/>
        <w:kinsoku/>
        <w:autoSpaceDE/>
        <w:autoSpaceDN/>
        <w:adjustRightInd/>
        <w:snapToGrid/>
        <w:spacing w:line="580" w:lineRule="exact"/>
        <w:ind w:firstLine="622" w:firstLineChars="200"/>
        <w:jc w:val="both"/>
        <w:textAlignment w:val="auto"/>
        <w:rPr>
          <w:rFonts w:ascii="Times New Roman" w:hAnsi="Times New Roman" w:eastAsia="仿宋" w:cs="Times New Roman"/>
          <w:b/>
          <w:bCs/>
          <w:sz w:val="31"/>
          <w:szCs w:val="31"/>
          <w:lang w:eastAsia="zh-CN"/>
        </w:rPr>
      </w:pPr>
      <w:r>
        <w:rPr>
          <w:rFonts w:ascii="Times New Roman" w:hAnsi="Times New Roman" w:eastAsia="仿宋" w:cs="Times New Roman"/>
          <w:b/>
          <w:bCs/>
          <w:sz w:val="31"/>
          <w:szCs w:val="31"/>
          <w:lang w:eastAsia="zh-CN"/>
        </w:rPr>
        <w:t>（2）指标体系设计思路</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b/>
          <w:bCs/>
          <w:sz w:val="31"/>
          <w:szCs w:val="31"/>
          <w:lang w:eastAsia="zh-CN"/>
        </w:rPr>
      </w:pPr>
      <w:r>
        <w:rPr>
          <w:rFonts w:ascii="Times New Roman" w:hAnsi="Times New Roman" w:eastAsia="仿宋" w:cs="Times New Roman"/>
          <w:sz w:val="31"/>
          <w:szCs w:val="31"/>
          <w:lang w:eastAsia="zh-CN"/>
        </w:rPr>
        <w:t>本次项目绩效评价指标体系的设计以财政部印发《项目支出绩效评价管理办法》（财预〔2020〕10号）为参考，根据绩效评价的基本原理、原则和项目特点，结合项目目标，由评价组按照逻辑分析法进行设计。评价指标体系的设计依据“项目决策-项目过程-项目产出-项目效益”四部分内容，其中，项目决策类指标主要针对项目立项的依据、项目目标的合理性以及资金安排合理性进行指标设计，确保项目立项依据充分，项目目标科学合理、项目内容明确可行；项目过程类指标分别针对业务管理、资金管理进行指标设计，确保项目过程合理规范、保障业务流程完善有效、组织分工明确有效、财务管理合规得当；项目产出指标分别从产出数量、产出质量、产出时效及产出成本四方面，进行考察集中养殖小区和圈舍改造项目完成情况及项目产出情况，确保项目产出符合预期目标、计划真实可行；项目效益类指标分别从经济效益、社会效益、可持续影响指标和满意度指标进行设计，考察集中养殖小区和圈舍改造项目产出效果及满意度情况，确保项目可持续发展。</w:t>
      </w:r>
    </w:p>
    <w:p>
      <w:pPr>
        <w:widowControl w:val="0"/>
        <w:kinsoku/>
        <w:autoSpaceDE/>
        <w:autoSpaceDN/>
        <w:adjustRightInd/>
        <w:snapToGrid/>
        <w:spacing w:line="580" w:lineRule="exact"/>
        <w:ind w:firstLine="622" w:firstLineChars="200"/>
        <w:jc w:val="both"/>
        <w:textAlignment w:val="auto"/>
        <w:rPr>
          <w:rFonts w:ascii="Times New Roman" w:hAnsi="Times New Roman" w:eastAsia="仿宋" w:cs="Times New Roman"/>
          <w:b/>
          <w:bCs/>
          <w:sz w:val="31"/>
          <w:szCs w:val="31"/>
          <w:lang w:eastAsia="zh-CN"/>
        </w:rPr>
      </w:pPr>
      <w:r>
        <w:rPr>
          <w:rFonts w:ascii="Times New Roman" w:hAnsi="Times New Roman" w:eastAsia="仿宋" w:cs="Times New Roman"/>
          <w:b/>
          <w:bCs/>
          <w:sz w:val="31"/>
          <w:szCs w:val="31"/>
          <w:lang w:eastAsia="zh-CN"/>
        </w:rPr>
        <w:t>（3）指标说明及评分等级</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指标体系整体框架由4大类，4项一级指标、10项二级指标、18项三级指标、32项四级指标。指标数据来源于政府文件、问卷调查、实地调研、访谈等。</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项目决策指标：占权重分12.00分，用于考察项目立项依据是否充分，项目立项是否规范等。</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项目过程指标：占权重分18.00分，用于考察项目的业务管理，预算管理，以及项目的实施情况。</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项目产出指标：占权重分40.00分，用于考察项目预期产出达成情况。</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项目效益指标：占权重分30.00分，用于综合评价项目实施后的实际产出程度及效益达成情况。</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本次评价等级依据财政部和榆林市榆阳区财政局相关政策规定，绩效评价结果采取评分和评级相结合的方式，具体分值和等级可根据不同评价内容设定。总分一般设置为100.00分，等级划分为四档：90.00（含）-100.00分为优、80.00（含）-90.00分为良、60.00（含）-80.00分为中、60.00分以下为差。</w:t>
      </w:r>
    </w:p>
    <w:p>
      <w:pPr>
        <w:spacing w:line="580" w:lineRule="exact"/>
        <w:ind w:firstLine="644" w:firstLineChars="200"/>
        <w:outlineLvl w:val="1"/>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bookmarkStart w:id="13" w:name="_Toc150524416"/>
      <w:bookmarkStart w:id="14" w:name="_Toc22630"/>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（三）</w:t>
      </w:r>
      <w:bookmarkEnd w:id="13"/>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评价组织实施及情况</w:t>
      </w:r>
      <w:bookmarkEnd w:id="14"/>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本次集中养殖小区和圈舍改造项目评价程序包括前期准备、评价实施、形成评价结果及报告三个阶段，评价期间2023年10月12日至2023年12月9日，各阶段工作内容及时间安排如下：</w:t>
      </w:r>
    </w:p>
    <w:p>
      <w:pPr>
        <w:spacing w:line="580" w:lineRule="exact"/>
        <w:ind w:firstLine="580" w:firstLineChars="200"/>
        <w:rPr>
          <w:rFonts w:ascii="Times New Roman" w:hAnsi="Times New Roman" w:eastAsia="仿宋" w:cs="Times New Roman"/>
          <w:spacing w:val="-10"/>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10"/>
          <w:sz w:val="31"/>
          <w:szCs w:val="31"/>
          <w:lang w:eastAsia="zh-CN"/>
          <w14:textOutline w14:w="5791" w14:cap="flat" w14:cmpd="sng" w14:algn="ctr">
            <w14:solidFill>
              <w14:srgbClr w14:val="000000"/>
            </w14:solidFill>
            <w14:prstDash w14:val="solid"/>
            <w14:miter w14:val="0"/>
          </w14:textOutline>
        </w:rPr>
        <w:t>1.前期准备（2022年10月12日-2023年10月27日）</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（1）成立绩效评价小组，搜集养殖小区和圈舍改造项目相关政策、资料，全面了解集中养殖小区和圈舍改造项目资金的使用范围及基本情况。</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工作方案制定。根据养殖小区和圈舍改造项目资金特点及绩效目标，有针对性地设计绩效评价指标体系、基础数据表、访谈提纲等，并确定科学、合理的评价方法和评价标准，计划绩效评价工作整体时间，形成评价工作方案。</w:t>
      </w:r>
    </w:p>
    <w:p>
      <w:pPr>
        <w:spacing w:line="580" w:lineRule="exact"/>
        <w:ind w:firstLine="580" w:firstLineChars="200"/>
        <w:rPr>
          <w:rFonts w:ascii="Times New Roman" w:hAnsi="Times New Roman" w:eastAsia="仿宋" w:cs="Times New Roman"/>
          <w:sz w:val="31"/>
          <w:szCs w:val="31"/>
          <w:lang w:eastAsia="zh-CN"/>
        </w:rPr>
      </w:pPr>
      <w:r>
        <w:rPr>
          <w:rFonts w:ascii="Times New Roman" w:hAnsi="Times New Roman" w:eastAsia="仿宋" w:cs="Times New Roman"/>
          <w:spacing w:val="-10"/>
          <w:sz w:val="31"/>
          <w:szCs w:val="31"/>
          <w:lang w:eastAsia="zh-CN"/>
          <w14:textOutline w14:w="5791" w14:cap="flat" w14:cmpd="sng" w14:algn="ctr">
            <w14:solidFill>
              <w14:srgbClr w14:val="000000"/>
            </w14:solidFill>
            <w14:prstDash w14:val="solid"/>
            <w14:miter w14:val="0"/>
          </w14:textOutline>
        </w:rPr>
        <w:t>2.评价实施（2022年10月28日-2022年11月16日）</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1）开展实地调研及数据采集。通过养殖小区和圈舍改造项目主管部门和各养殖户的配合，完成实地核查、访谈调研等工作。对相关数据进行收集、整理，以及养殖小区和圈舍改造资金所涉及内容进行分析判断，包括资金使用情况、管理制度制定与执行情况，并对数据资料进行复核。</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（2）数据整理和分析。针对所收集的数据进行初步整理，形成初步评价结果。</w:t>
      </w:r>
    </w:p>
    <w:p>
      <w:pPr>
        <w:spacing w:line="580" w:lineRule="exact"/>
        <w:ind w:firstLine="580" w:firstLineChars="200"/>
        <w:rPr>
          <w:rFonts w:ascii="Times New Roman" w:hAnsi="Times New Roman" w:eastAsia="仿宋" w:cs="Times New Roman"/>
          <w:spacing w:val="-10"/>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10"/>
          <w:sz w:val="31"/>
          <w:szCs w:val="31"/>
          <w:lang w:eastAsia="zh-CN"/>
          <w14:textOutline w14:w="5791" w14:cap="flat" w14:cmpd="sng" w14:algn="ctr">
            <w14:solidFill>
              <w14:srgbClr w14:val="000000"/>
            </w14:solidFill>
            <w14:prstDash w14:val="solid"/>
            <w14:miter w14:val="0"/>
          </w14:textOutline>
        </w:rPr>
        <w:t>3.形成评价结果及报告（2022年11月17日-2022年12月9日）</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（1）指标评分。依据所搜集的相关数据和资料，结合评价标准和评分规则，对养殖小区和圈舍改造项目绩效评价指标体系进行打分。</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报告撰写及修改。依据评价结论，撰写绩效评价报告，总结经验、分析不足，针对所存在的问题提出改进建议，并进行内部质量控制。评价组结合养殖小区和圈舍改造项目相关部门和委托方的建议反馈，对评价报告进行修改、完善，形成终稿。</w:t>
      </w:r>
    </w:p>
    <w:p>
      <w:pPr>
        <w:spacing w:before="173" w:line="224" w:lineRule="auto"/>
        <w:ind w:left="765"/>
        <w:outlineLvl w:val="0"/>
        <w:rPr>
          <w:rFonts w:ascii="Times New Roman" w:hAnsi="Times New Roman" w:eastAsia="黑体" w:cs="Times New Roman"/>
          <w:sz w:val="31"/>
          <w:szCs w:val="31"/>
          <w:lang w:eastAsia="zh-CN"/>
        </w:rPr>
      </w:pPr>
      <w:bookmarkStart w:id="15" w:name="_Toc8563"/>
      <w:r>
        <w:rPr>
          <w:rFonts w:ascii="Times New Roman" w:hAnsi="Times New Roman" w:eastAsia="黑体" w:cs="Times New Roman"/>
          <w:spacing w:val="6"/>
          <w:sz w:val="31"/>
          <w:szCs w:val="31"/>
          <w:lang w:eastAsia="zh-CN"/>
        </w:rPr>
        <w:t>三、绩效评价指标分析情况</w:t>
      </w:r>
      <w:bookmarkEnd w:id="15"/>
    </w:p>
    <w:p>
      <w:pPr>
        <w:spacing w:before="185" w:line="221" w:lineRule="auto"/>
        <w:ind w:left="771"/>
        <w:outlineLvl w:val="1"/>
        <w:rPr>
          <w:rFonts w:ascii="Times New Roman" w:hAnsi="Times New Roman" w:eastAsia="仿宋" w:cs="Times New Roman"/>
          <w:sz w:val="31"/>
          <w:szCs w:val="31"/>
          <w:lang w:eastAsia="zh-CN"/>
        </w:rPr>
      </w:pPr>
      <w:bookmarkStart w:id="16" w:name="_Toc6352"/>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（一）项目决策情况</w:t>
      </w:r>
      <w:bookmarkEnd w:id="16"/>
    </w:p>
    <w:p>
      <w:pPr>
        <w:spacing w:before="189" w:line="560" w:lineRule="exact"/>
        <w:ind w:firstLine="608" w:firstLineChars="200"/>
        <w:jc w:val="both"/>
        <w:rPr>
          <w:rFonts w:ascii="Times New Roman" w:hAnsi="Times New Roman" w:eastAsia="仿宋" w:cs="Times New Roman"/>
          <w:sz w:val="31"/>
          <w:szCs w:val="31"/>
          <w:lang w:eastAsia="zh-CN"/>
        </w:rPr>
      </w:pPr>
      <w:r>
        <w:rPr>
          <w:rFonts w:ascii="Times New Roman" w:hAnsi="Times New Roman" w:eastAsia="仿宋" w:cs="Times New Roman"/>
          <w:spacing w:val="-3"/>
          <w:position w:val="18"/>
          <w:sz w:val="31"/>
          <w:szCs w:val="31"/>
          <w:lang w:eastAsia="zh-CN"/>
        </w:rPr>
        <w:t>决策指标从项目立项和绩效目标两个方面考察，分值1</w:t>
      </w:r>
      <w:r>
        <w:rPr>
          <w:rFonts w:ascii="Times New Roman" w:hAnsi="Times New Roman" w:eastAsia="仿宋" w:cs="Times New Roman"/>
          <w:spacing w:val="-4"/>
          <w:position w:val="18"/>
          <w:sz w:val="31"/>
          <w:szCs w:val="31"/>
          <w:lang w:eastAsia="zh-CN"/>
        </w:rPr>
        <w:t>2.00分，</w:t>
      </w:r>
    </w:p>
    <w:p>
      <w:pPr>
        <w:spacing w:line="223" w:lineRule="auto"/>
        <w:ind w:left="118"/>
        <w:rPr>
          <w:rFonts w:ascii="Times New Roman" w:hAnsi="Times New Roman" w:eastAsia="仿宋" w:cs="Times New Roman"/>
          <w:spacing w:val="2"/>
          <w:sz w:val="31"/>
          <w:szCs w:val="31"/>
          <w:lang w:eastAsia="zh-CN"/>
        </w:rPr>
      </w:pPr>
      <w:r>
        <w:rPr>
          <w:rFonts w:ascii="Times New Roman" w:hAnsi="Times New Roman" w:eastAsia="仿宋" w:cs="Times New Roman"/>
          <w:spacing w:val="2"/>
          <w:sz w:val="31"/>
          <w:szCs w:val="31"/>
          <w:lang w:eastAsia="zh-CN"/>
        </w:rPr>
        <w:t>实际得分1</w:t>
      </w:r>
      <w:r>
        <w:rPr>
          <w:rFonts w:hint="eastAsia" w:ascii="Times New Roman" w:hAnsi="Times New Roman" w:eastAsia="仿宋" w:cs="Times New Roman"/>
          <w:spacing w:val="2"/>
          <w:sz w:val="31"/>
          <w:szCs w:val="31"/>
          <w:lang w:val="en-US" w:eastAsia="zh-CN"/>
        </w:rPr>
        <w:t>0.50</w:t>
      </w:r>
      <w:r>
        <w:rPr>
          <w:rFonts w:ascii="Times New Roman" w:hAnsi="Times New Roman" w:eastAsia="仿宋" w:cs="Times New Roman"/>
          <w:spacing w:val="2"/>
          <w:sz w:val="31"/>
          <w:szCs w:val="31"/>
          <w:lang w:eastAsia="zh-CN"/>
        </w:rPr>
        <w:t>分，得分率</w:t>
      </w:r>
      <w:r>
        <w:rPr>
          <w:rFonts w:hint="eastAsia" w:ascii="Times New Roman" w:hAnsi="Times New Roman" w:eastAsia="仿宋" w:cs="Times New Roman"/>
          <w:spacing w:val="2"/>
          <w:sz w:val="31"/>
          <w:szCs w:val="31"/>
          <w:lang w:val="en-US" w:eastAsia="zh-CN"/>
        </w:rPr>
        <w:t>87.50</w:t>
      </w:r>
      <w:r>
        <w:rPr>
          <w:rFonts w:ascii="Times New Roman" w:hAnsi="Times New Roman" w:eastAsia="仿宋" w:cs="Times New Roman"/>
          <w:spacing w:val="2"/>
          <w:sz w:val="31"/>
          <w:szCs w:val="31"/>
          <w:lang w:eastAsia="zh-CN"/>
        </w:rPr>
        <w:t>%。</w:t>
      </w:r>
    </w:p>
    <w:p>
      <w:pPr>
        <w:spacing w:before="217" w:line="219" w:lineRule="auto"/>
        <w:ind w:left="2810"/>
        <w:rPr>
          <w:rFonts w:ascii="Times New Roman" w:hAnsi="Times New Roman" w:eastAsia="仿宋" w:cs="Times New Roman"/>
          <w:sz w:val="28"/>
          <w:szCs w:val="28"/>
          <w:lang w:eastAsia="zh-CN"/>
        </w:rPr>
      </w:pPr>
      <w:r>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t>表4-1决策类指标得分情况</w:t>
      </w:r>
    </w:p>
    <w:p>
      <w:pPr>
        <w:spacing w:line="22" w:lineRule="exact"/>
        <w:rPr>
          <w:rFonts w:ascii="Times New Roman" w:hAnsi="Times New Roman" w:cs="Times New Roman"/>
          <w:lang w:eastAsia="zh-CN"/>
        </w:rPr>
      </w:pPr>
    </w:p>
    <w:tbl>
      <w:tblPr>
        <w:tblStyle w:val="13"/>
        <w:tblW w:w="90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9"/>
        <w:gridCol w:w="2634"/>
        <w:gridCol w:w="1703"/>
        <w:gridCol w:w="1084"/>
        <w:gridCol w:w="876"/>
        <w:gridCol w:w="11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blHeader/>
        </w:trPr>
        <w:tc>
          <w:tcPr>
            <w:tcW w:w="1549" w:type="dxa"/>
            <w:shd w:val="clear" w:color="auto" w:fill="auto"/>
          </w:tcPr>
          <w:p>
            <w:pPr>
              <w:pStyle w:val="14"/>
              <w:spacing w:before="170" w:line="218" w:lineRule="auto"/>
              <w:ind w:left="313"/>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二级指标</w:t>
            </w:r>
          </w:p>
        </w:tc>
        <w:tc>
          <w:tcPr>
            <w:tcW w:w="2634" w:type="dxa"/>
            <w:shd w:val="clear" w:color="auto" w:fill="auto"/>
          </w:tcPr>
          <w:p>
            <w:pPr>
              <w:pStyle w:val="14"/>
              <w:spacing w:before="170" w:line="218" w:lineRule="auto"/>
              <w:ind w:left="854"/>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三级指标</w:t>
            </w:r>
          </w:p>
        </w:tc>
        <w:tc>
          <w:tcPr>
            <w:tcW w:w="1703" w:type="dxa"/>
            <w:shd w:val="clear" w:color="auto" w:fill="auto"/>
          </w:tcPr>
          <w:p>
            <w:pPr>
              <w:pStyle w:val="14"/>
              <w:spacing w:before="170" w:line="218" w:lineRule="auto"/>
              <w:ind w:left="263"/>
              <w:rPr>
                <w:rFonts w:ascii="Times New Roman" w:hAnsi="Times New Roman" w:cs="Times New Roman"/>
                <w:sz w:val="24"/>
                <w:szCs w:val="24"/>
              </w:rPr>
            </w:pPr>
            <w:r>
              <w:rPr>
                <w:rFonts w:ascii="Times New Roman" w:hAnsi="Times New Roman" w:cs="Times New Roman"/>
                <w:spacing w:val="-3"/>
                <w:sz w:val="24"/>
                <w:szCs w:val="24"/>
                <w14:textOutline w14:w="4356" w14:cap="flat" w14:cmpd="sng" w14:algn="ctr">
                  <w14:solidFill>
                    <w14:srgbClr w14:val="000000"/>
                  </w14:solidFill>
                  <w14:prstDash w14:val="solid"/>
                  <w14:miter w14:val="0"/>
                </w14:textOutline>
              </w:rPr>
              <w:t>指标标准值</w:t>
            </w:r>
          </w:p>
        </w:tc>
        <w:tc>
          <w:tcPr>
            <w:tcW w:w="1084" w:type="dxa"/>
            <w:shd w:val="clear" w:color="auto" w:fill="auto"/>
          </w:tcPr>
          <w:p>
            <w:pPr>
              <w:pStyle w:val="14"/>
              <w:spacing w:before="170" w:line="219" w:lineRule="auto"/>
              <w:ind w:left="318"/>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分值</w:t>
            </w:r>
          </w:p>
        </w:tc>
        <w:tc>
          <w:tcPr>
            <w:tcW w:w="876" w:type="dxa"/>
            <w:shd w:val="clear" w:color="auto" w:fill="auto"/>
          </w:tcPr>
          <w:p>
            <w:pPr>
              <w:pStyle w:val="14"/>
              <w:spacing w:before="170" w:line="218" w:lineRule="auto"/>
              <w:ind w:left="213"/>
              <w:rPr>
                <w:rFonts w:ascii="Times New Roman" w:hAnsi="Times New Roman" w:cs="Times New Roman"/>
                <w:sz w:val="24"/>
                <w:szCs w:val="24"/>
              </w:rPr>
            </w:pPr>
            <w:r>
              <w:rPr>
                <w:rFonts w:ascii="Times New Roman" w:hAnsi="Times New Roman" w:cs="Times New Roman"/>
                <w:spacing w:val="-4"/>
                <w:sz w:val="24"/>
                <w:szCs w:val="24"/>
                <w14:textOutline w14:w="4356" w14:cap="flat" w14:cmpd="sng" w14:algn="ctr">
                  <w14:solidFill>
                    <w14:srgbClr w14:val="000000"/>
                  </w14:solidFill>
                  <w14:prstDash w14:val="solid"/>
                  <w14:miter w14:val="0"/>
                </w14:textOutline>
              </w:rPr>
              <w:t>得分</w:t>
            </w:r>
          </w:p>
        </w:tc>
        <w:tc>
          <w:tcPr>
            <w:tcW w:w="1176" w:type="dxa"/>
            <w:shd w:val="clear" w:color="auto" w:fill="auto"/>
          </w:tcPr>
          <w:p>
            <w:pPr>
              <w:pStyle w:val="14"/>
              <w:spacing w:before="170" w:line="218" w:lineRule="auto"/>
              <w:ind w:left="243"/>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得分率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49" w:type="dxa"/>
            <w:vMerge w:val="restart"/>
            <w:tcBorders>
              <w:bottom w:val="nil"/>
            </w:tcBorders>
            <w:shd w:val="clear" w:color="auto" w:fill="auto"/>
          </w:tcPr>
          <w:p>
            <w:pPr>
              <w:pStyle w:val="14"/>
              <w:spacing w:before="195" w:line="220" w:lineRule="auto"/>
              <w:ind w:firstLine="232" w:firstLineChars="100"/>
              <w:rPr>
                <w:rFonts w:ascii="Times New Roman" w:hAnsi="Times New Roman" w:cs="Times New Roman"/>
                <w:sz w:val="24"/>
                <w:szCs w:val="24"/>
              </w:rPr>
            </w:pPr>
            <w:r>
              <w:rPr>
                <w:rFonts w:ascii="Times New Roman" w:hAnsi="Times New Roman" w:cs="Times New Roman"/>
                <w:spacing w:val="-4"/>
                <w:sz w:val="24"/>
                <w:szCs w:val="24"/>
              </w:rPr>
              <w:t>项目立项</w:t>
            </w:r>
          </w:p>
        </w:tc>
        <w:tc>
          <w:tcPr>
            <w:tcW w:w="2634" w:type="dxa"/>
            <w:shd w:val="clear" w:color="auto" w:fill="auto"/>
          </w:tcPr>
          <w:p>
            <w:pPr>
              <w:pStyle w:val="14"/>
              <w:spacing w:before="35" w:line="208" w:lineRule="auto"/>
              <w:ind w:left="495"/>
              <w:rPr>
                <w:rFonts w:ascii="Times New Roman" w:hAnsi="Times New Roman" w:cs="Times New Roman"/>
                <w:sz w:val="24"/>
                <w:szCs w:val="24"/>
              </w:rPr>
            </w:pPr>
            <w:r>
              <w:rPr>
                <w:rFonts w:ascii="Times New Roman" w:hAnsi="Times New Roman" w:cs="Times New Roman"/>
                <w:spacing w:val="-3"/>
                <w:sz w:val="24"/>
                <w:szCs w:val="24"/>
              </w:rPr>
              <w:t>立项依据充分性</w:t>
            </w:r>
          </w:p>
        </w:tc>
        <w:tc>
          <w:tcPr>
            <w:tcW w:w="1703" w:type="dxa"/>
            <w:shd w:val="clear" w:color="auto" w:fill="auto"/>
          </w:tcPr>
          <w:p>
            <w:pPr>
              <w:pStyle w:val="14"/>
              <w:spacing w:before="35" w:line="208" w:lineRule="auto"/>
              <w:ind w:left="626"/>
              <w:rPr>
                <w:rFonts w:ascii="Times New Roman" w:hAnsi="Times New Roman" w:cs="Times New Roman"/>
                <w:sz w:val="24"/>
                <w:szCs w:val="24"/>
              </w:rPr>
            </w:pPr>
            <w:r>
              <w:rPr>
                <w:rFonts w:ascii="Times New Roman" w:hAnsi="Times New Roman" w:cs="Times New Roman"/>
                <w:spacing w:val="-5"/>
                <w:sz w:val="24"/>
                <w:szCs w:val="24"/>
              </w:rPr>
              <w:t>充分</w:t>
            </w:r>
          </w:p>
        </w:tc>
        <w:tc>
          <w:tcPr>
            <w:tcW w:w="1084" w:type="dxa"/>
            <w:vMerge w:val="restart"/>
            <w:shd w:val="clear" w:color="auto" w:fill="auto"/>
            <w:vAlign w:val="center"/>
          </w:tcPr>
          <w:p>
            <w:pPr>
              <w:spacing w:before="79" w:line="186" w:lineRule="auto"/>
              <w:ind w:firstLine="480" w:firstLineChars="200"/>
              <w:rPr>
                <w:rFonts w:ascii="Times New Roman" w:hAnsi="Times New Roman" w:eastAsia="宋体" w:cs="Times New Roman"/>
                <w:sz w:val="24"/>
                <w:szCs w:val="24"/>
                <w:lang w:eastAsia="zh-CN"/>
              </w:rPr>
            </w:pPr>
            <w:r>
              <w:rPr>
                <w:rFonts w:ascii="Times New Roman" w:hAnsi="Times New Roman" w:eastAsia="Times New Roman" w:cs="Times New Roman"/>
                <w:sz w:val="24"/>
                <w:szCs w:val="24"/>
              </w:rPr>
              <w:t>4</w:t>
            </w:r>
            <w:r>
              <w:rPr>
                <w:rFonts w:ascii="Times New Roman" w:hAnsi="Times New Roman" w:eastAsia="宋体" w:cs="Times New Roman"/>
                <w:sz w:val="24"/>
                <w:szCs w:val="24"/>
                <w:lang w:eastAsia="zh-CN"/>
              </w:rPr>
              <w:t>.00</w:t>
            </w:r>
          </w:p>
        </w:tc>
        <w:tc>
          <w:tcPr>
            <w:tcW w:w="876" w:type="dxa"/>
            <w:shd w:val="clear" w:color="auto" w:fill="auto"/>
          </w:tcPr>
          <w:p>
            <w:pPr>
              <w:spacing w:before="79" w:line="186" w:lineRule="auto"/>
              <w:ind w:left="384"/>
              <w:rPr>
                <w:rFonts w:ascii="Times New Roman" w:hAnsi="Times New Roman" w:eastAsia="宋体" w:cs="Times New Roman"/>
                <w:sz w:val="24"/>
                <w:szCs w:val="24"/>
                <w:lang w:eastAsia="zh-CN"/>
              </w:rPr>
            </w:pPr>
            <w:r>
              <w:rPr>
                <w:rFonts w:ascii="Times New Roman" w:hAnsi="Times New Roman" w:eastAsia="Times New Roman" w:cs="Times New Roman"/>
                <w:sz w:val="24"/>
                <w:szCs w:val="24"/>
              </w:rPr>
              <w:t>2</w:t>
            </w:r>
            <w:r>
              <w:rPr>
                <w:rFonts w:ascii="Times New Roman" w:hAnsi="Times New Roman" w:eastAsia="宋体" w:cs="Times New Roman"/>
                <w:sz w:val="24"/>
                <w:szCs w:val="24"/>
                <w:lang w:eastAsia="zh-CN"/>
              </w:rPr>
              <w:t>.00</w:t>
            </w:r>
          </w:p>
        </w:tc>
        <w:tc>
          <w:tcPr>
            <w:tcW w:w="1176" w:type="dxa"/>
            <w:shd w:val="clear" w:color="auto" w:fill="auto"/>
            <w:vAlign w:val="center"/>
          </w:tcPr>
          <w:p>
            <w:pPr>
              <w:spacing w:before="78" w:line="186" w:lineRule="auto"/>
              <w:ind w:left="22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1549" w:type="dxa"/>
            <w:vMerge w:val="continue"/>
            <w:tcBorders>
              <w:top w:val="nil"/>
            </w:tcBorders>
            <w:shd w:val="clear" w:color="auto" w:fill="auto"/>
          </w:tcPr>
          <w:p>
            <w:pPr>
              <w:rPr>
                <w:rFonts w:ascii="Times New Roman" w:hAnsi="Times New Roman" w:eastAsia="仿宋" w:cs="Times New Roman"/>
              </w:rPr>
            </w:pPr>
          </w:p>
        </w:tc>
        <w:tc>
          <w:tcPr>
            <w:tcW w:w="2634" w:type="dxa"/>
            <w:shd w:val="clear" w:color="auto" w:fill="auto"/>
            <w:vAlign w:val="center"/>
          </w:tcPr>
          <w:p>
            <w:pPr>
              <w:pStyle w:val="14"/>
              <w:spacing w:before="35" w:line="208" w:lineRule="auto"/>
              <w:ind w:left="495"/>
              <w:rPr>
                <w:rFonts w:ascii="Times New Roman" w:hAnsi="Times New Roman" w:cs="Times New Roman"/>
                <w:sz w:val="24"/>
                <w:szCs w:val="24"/>
              </w:rPr>
            </w:pPr>
            <w:r>
              <w:rPr>
                <w:rFonts w:ascii="Times New Roman" w:hAnsi="Times New Roman" w:cs="Times New Roman"/>
                <w:spacing w:val="-3"/>
                <w:sz w:val="24"/>
                <w:szCs w:val="24"/>
              </w:rPr>
              <w:t>立项程序规范性</w:t>
            </w:r>
          </w:p>
        </w:tc>
        <w:tc>
          <w:tcPr>
            <w:tcW w:w="1703" w:type="dxa"/>
            <w:shd w:val="clear" w:color="auto" w:fill="auto"/>
            <w:vAlign w:val="center"/>
          </w:tcPr>
          <w:p>
            <w:pPr>
              <w:pStyle w:val="14"/>
              <w:spacing w:before="35" w:line="208" w:lineRule="auto"/>
              <w:ind w:left="625"/>
              <w:rPr>
                <w:rFonts w:ascii="Times New Roman" w:hAnsi="Times New Roman" w:cs="Times New Roman"/>
                <w:sz w:val="24"/>
                <w:szCs w:val="24"/>
              </w:rPr>
            </w:pPr>
            <w:r>
              <w:rPr>
                <w:rFonts w:ascii="Times New Roman" w:hAnsi="Times New Roman" w:cs="Times New Roman"/>
                <w:spacing w:val="-4"/>
                <w:sz w:val="24"/>
                <w:szCs w:val="24"/>
              </w:rPr>
              <w:t>规范</w:t>
            </w:r>
          </w:p>
        </w:tc>
        <w:tc>
          <w:tcPr>
            <w:tcW w:w="1084" w:type="dxa"/>
            <w:vMerge w:val="continue"/>
            <w:shd w:val="clear" w:color="auto" w:fill="auto"/>
          </w:tcPr>
          <w:p>
            <w:pPr>
              <w:spacing w:before="79" w:line="186" w:lineRule="auto"/>
              <w:ind w:left="485"/>
              <w:rPr>
                <w:rFonts w:ascii="Times New Roman" w:hAnsi="Times New Roman" w:eastAsia="Times New Roman" w:cs="Times New Roman"/>
                <w:sz w:val="24"/>
                <w:szCs w:val="24"/>
              </w:rPr>
            </w:pPr>
          </w:p>
        </w:tc>
        <w:tc>
          <w:tcPr>
            <w:tcW w:w="876" w:type="dxa"/>
            <w:shd w:val="clear" w:color="auto" w:fill="auto"/>
          </w:tcPr>
          <w:p>
            <w:pPr>
              <w:spacing w:before="79" w:line="186" w:lineRule="auto"/>
              <w:ind w:left="384"/>
              <w:rPr>
                <w:rFonts w:ascii="Times New Roman" w:hAnsi="Times New Roman" w:eastAsia="宋体" w:cs="Times New Roman"/>
                <w:sz w:val="24"/>
                <w:szCs w:val="24"/>
                <w:lang w:eastAsia="zh-CN"/>
              </w:rPr>
            </w:pPr>
            <w:r>
              <w:rPr>
                <w:rFonts w:ascii="Times New Roman" w:hAnsi="Times New Roman" w:eastAsia="Times New Roman" w:cs="Times New Roman"/>
                <w:sz w:val="24"/>
                <w:szCs w:val="24"/>
              </w:rPr>
              <w:t>2</w:t>
            </w:r>
            <w:r>
              <w:rPr>
                <w:rFonts w:ascii="Times New Roman" w:hAnsi="Times New Roman" w:eastAsia="宋体" w:cs="Times New Roman"/>
                <w:sz w:val="24"/>
                <w:szCs w:val="24"/>
                <w:lang w:eastAsia="zh-CN"/>
              </w:rPr>
              <w:t>.00</w:t>
            </w:r>
          </w:p>
        </w:tc>
        <w:tc>
          <w:tcPr>
            <w:tcW w:w="1176" w:type="dxa"/>
            <w:shd w:val="clear" w:color="auto" w:fill="auto"/>
            <w:vAlign w:val="center"/>
          </w:tcPr>
          <w:p>
            <w:pPr>
              <w:spacing w:before="79" w:line="186" w:lineRule="auto"/>
              <w:ind w:left="22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49" w:type="dxa"/>
            <w:vMerge w:val="restart"/>
            <w:shd w:val="clear" w:color="auto" w:fill="auto"/>
            <w:vAlign w:val="center"/>
          </w:tcPr>
          <w:p>
            <w:pPr>
              <w:pStyle w:val="14"/>
              <w:spacing w:before="35" w:line="207" w:lineRule="auto"/>
              <w:ind w:firstLine="232" w:firstLineChars="100"/>
              <w:jc w:val="both"/>
              <w:rPr>
                <w:rFonts w:ascii="Times New Roman" w:hAnsi="Times New Roman" w:cs="Times New Roman"/>
                <w:sz w:val="24"/>
                <w:szCs w:val="24"/>
              </w:rPr>
            </w:pPr>
            <w:r>
              <w:rPr>
                <w:rFonts w:ascii="Times New Roman" w:hAnsi="Times New Roman" w:cs="Times New Roman"/>
                <w:spacing w:val="-4"/>
                <w:sz w:val="24"/>
                <w:szCs w:val="24"/>
              </w:rPr>
              <w:t>绩效目标</w:t>
            </w:r>
          </w:p>
        </w:tc>
        <w:tc>
          <w:tcPr>
            <w:tcW w:w="2634" w:type="dxa"/>
            <w:shd w:val="clear" w:color="auto" w:fill="auto"/>
          </w:tcPr>
          <w:p>
            <w:pPr>
              <w:pStyle w:val="14"/>
              <w:spacing w:before="35" w:line="207" w:lineRule="auto"/>
              <w:ind w:left="493"/>
              <w:rPr>
                <w:rFonts w:ascii="Times New Roman" w:hAnsi="Times New Roman" w:cs="Times New Roman"/>
                <w:sz w:val="24"/>
                <w:szCs w:val="24"/>
              </w:rPr>
            </w:pPr>
            <w:r>
              <w:rPr>
                <w:rFonts w:ascii="Times New Roman" w:hAnsi="Times New Roman" w:cs="Times New Roman"/>
                <w:spacing w:val="-3"/>
                <w:sz w:val="24"/>
                <w:szCs w:val="24"/>
              </w:rPr>
              <w:t>绩效目标合理性</w:t>
            </w:r>
          </w:p>
        </w:tc>
        <w:tc>
          <w:tcPr>
            <w:tcW w:w="1703" w:type="dxa"/>
            <w:shd w:val="clear" w:color="auto" w:fill="auto"/>
          </w:tcPr>
          <w:p>
            <w:pPr>
              <w:pStyle w:val="14"/>
              <w:spacing w:before="35" w:line="207" w:lineRule="auto"/>
              <w:ind w:left="632"/>
              <w:rPr>
                <w:rFonts w:ascii="Times New Roman" w:hAnsi="Times New Roman" w:cs="Times New Roman"/>
                <w:sz w:val="24"/>
                <w:szCs w:val="24"/>
              </w:rPr>
            </w:pPr>
            <w:r>
              <w:rPr>
                <w:rFonts w:ascii="Times New Roman" w:hAnsi="Times New Roman" w:cs="Times New Roman"/>
                <w:spacing w:val="-6"/>
                <w:sz w:val="24"/>
                <w:szCs w:val="24"/>
              </w:rPr>
              <w:t>合理</w:t>
            </w:r>
          </w:p>
        </w:tc>
        <w:tc>
          <w:tcPr>
            <w:tcW w:w="1084" w:type="dxa"/>
            <w:vMerge w:val="restart"/>
            <w:shd w:val="clear" w:color="auto" w:fill="auto"/>
            <w:vAlign w:val="center"/>
          </w:tcPr>
          <w:p>
            <w:pPr>
              <w:spacing w:before="80" w:line="186" w:lineRule="auto"/>
              <w:ind w:left="485"/>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4.00</w:t>
            </w:r>
          </w:p>
        </w:tc>
        <w:tc>
          <w:tcPr>
            <w:tcW w:w="876" w:type="dxa"/>
            <w:shd w:val="clear" w:color="auto" w:fill="auto"/>
          </w:tcPr>
          <w:p>
            <w:pPr>
              <w:spacing w:before="80" w:line="186" w:lineRule="auto"/>
              <w:ind w:left="383"/>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1.50</w:t>
            </w:r>
          </w:p>
        </w:tc>
        <w:tc>
          <w:tcPr>
            <w:tcW w:w="1176" w:type="dxa"/>
            <w:shd w:val="clear" w:color="auto" w:fill="auto"/>
            <w:vAlign w:val="center"/>
          </w:tcPr>
          <w:p>
            <w:pPr>
              <w:spacing w:before="80" w:line="186" w:lineRule="auto"/>
              <w:ind w:left="185"/>
              <w:rPr>
                <w:rFonts w:ascii="Times New Roman" w:hAnsi="Times New Roman" w:eastAsia="Times New Roman" w:cs="Times New Roman"/>
                <w:sz w:val="24"/>
                <w:szCs w:val="24"/>
              </w:rPr>
            </w:pPr>
            <w:r>
              <w:rPr>
                <w:rFonts w:hint="eastAsia" w:ascii="Times New Roman" w:hAnsi="Times New Roman" w:eastAsia="宋体" w:cs="Times New Roman"/>
                <w:spacing w:val="-4"/>
                <w:sz w:val="24"/>
                <w:szCs w:val="24"/>
                <w:lang w:val="en-US" w:eastAsia="zh-CN"/>
              </w:rPr>
              <w:t>37</w:t>
            </w:r>
            <w:r>
              <w:rPr>
                <w:rFonts w:ascii="Times New Roman" w:hAnsi="Times New Roman" w:eastAsia="Times New Roman" w:cs="Times New Roman"/>
                <w:spacing w:val="-4"/>
                <w:sz w:val="24"/>
                <w:szCs w:val="24"/>
              </w:rPr>
              <w:t>.</w:t>
            </w:r>
            <w:r>
              <w:rPr>
                <w:rFonts w:hint="eastAsia" w:ascii="Times New Roman" w:hAnsi="Times New Roman" w:eastAsia="宋体" w:cs="Times New Roman"/>
                <w:spacing w:val="-4"/>
                <w:sz w:val="24"/>
                <w:szCs w:val="24"/>
                <w:lang w:val="en-US" w:eastAsia="zh-CN"/>
              </w:rPr>
              <w:t>5</w:t>
            </w:r>
            <w:r>
              <w:rPr>
                <w:rFonts w:ascii="Times New Roman" w:hAnsi="Times New Roman" w:eastAsia="Times New Roman" w:cs="Times New Roman"/>
                <w:spacing w:val="-4"/>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549" w:type="dxa"/>
            <w:vMerge w:val="continue"/>
            <w:shd w:val="clear" w:color="auto" w:fill="auto"/>
          </w:tcPr>
          <w:p>
            <w:pPr>
              <w:pStyle w:val="14"/>
              <w:spacing w:before="35" w:line="207" w:lineRule="auto"/>
              <w:ind w:left="312"/>
              <w:rPr>
                <w:rFonts w:ascii="Times New Roman" w:hAnsi="Times New Roman" w:cs="Times New Roman"/>
                <w:spacing w:val="-4"/>
                <w:sz w:val="24"/>
                <w:szCs w:val="24"/>
              </w:rPr>
            </w:pPr>
          </w:p>
        </w:tc>
        <w:tc>
          <w:tcPr>
            <w:tcW w:w="2634" w:type="dxa"/>
            <w:shd w:val="clear" w:color="auto" w:fill="auto"/>
          </w:tcPr>
          <w:p>
            <w:pPr>
              <w:pStyle w:val="14"/>
              <w:spacing w:before="35" w:line="207" w:lineRule="auto"/>
              <w:ind w:left="493"/>
              <w:rPr>
                <w:rFonts w:ascii="Times New Roman" w:hAnsi="Times New Roman" w:cs="Times New Roman"/>
                <w:spacing w:val="-3"/>
                <w:sz w:val="24"/>
                <w:szCs w:val="24"/>
                <w:lang w:eastAsia="zh-CN"/>
              </w:rPr>
            </w:pPr>
            <w:r>
              <w:rPr>
                <w:rFonts w:ascii="Times New Roman" w:hAnsi="Times New Roman" w:cs="Times New Roman"/>
                <w:spacing w:val="-3"/>
                <w:sz w:val="24"/>
                <w:szCs w:val="24"/>
                <w:lang w:eastAsia="zh-CN"/>
              </w:rPr>
              <w:t>绩效指标明确性</w:t>
            </w:r>
          </w:p>
        </w:tc>
        <w:tc>
          <w:tcPr>
            <w:tcW w:w="1703" w:type="dxa"/>
            <w:shd w:val="clear" w:color="auto" w:fill="auto"/>
          </w:tcPr>
          <w:p>
            <w:pPr>
              <w:pStyle w:val="14"/>
              <w:spacing w:before="35" w:line="207" w:lineRule="auto"/>
              <w:ind w:left="632"/>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明确</w:t>
            </w:r>
          </w:p>
        </w:tc>
        <w:tc>
          <w:tcPr>
            <w:tcW w:w="1084" w:type="dxa"/>
            <w:vMerge w:val="continue"/>
            <w:shd w:val="clear" w:color="auto" w:fill="auto"/>
          </w:tcPr>
          <w:p>
            <w:pPr>
              <w:spacing w:before="80" w:line="186" w:lineRule="auto"/>
              <w:ind w:left="485"/>
              <w:rPr>
                <w:rFonts w:ascii="Times New Roman" w:hAnsi="Times New Roman" w:eastAsia="宋体" w:cs="Times New Roman"/>
                <w:sz w:val="24"/>
                <w:szCs w:val="24"/>
                <w:lang w:eastAsia="zh-CN"/>
              </w:rPr>
            </w:pPr>
          </w:p>
        </w:tc>
        <w:tc>
          <w:tcPr>
            <w:tcW w:w="876" w:type="dxa"/>
            <w:shd w:val="clear" w:color="auto" w:fill="auto"/>
          </w:tcPr>
          <w:p>
            <w:pPr>
              <w:spacing w:before="80" w:line="186" w:lineRule="auto"/>
              <w:ind w:left="383"/>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1.00</w:t>
            </w:r>
          </w:p>
        </w:tc>
        <w:tc>
          <w:tcPr>
            <w:tcW w:w="1176" w:type="dxa"/>
            <w:shd w:val="clear" w:color="auto" w:fill="auto"/>
            <w:vAlign w:val="center"/>
          </w:tcPr>
          <w:p>
            <w:pPr>
              <w:spacing w:before="80" w:line="186" w:lineRule="auto"/>
              <w:ind w:left="185"/>
              <w:rPr>
                <w:rFonts w:ascii="Times New Roman" w:hAnsi="Times New Roman" w:eastAsia="Times New Roman" w:cs="Times New Roman"/>
                <w:spacing w:val="-4"/>
                <w:sz w:val="24"/>
                <w:szCs w:val="24"/>
              </w:rPr>
            </w:pPr>
            <w:r>
              <w:rPr>
                <w:rFonts w:ascii="Times New Roman" w:hAnsi="Times New Roman" w:eastAsia="宋体" w:cs="Times New Roman"/>
                <w:spacing w:val="-4"/>
                <w:sz w:val="24"/>
                <w:szCs w:val="24"/>
                <w:lang w:eastAsia="zh-CN"/>
              </w:rPr>
              <w:t>25</w:t>
            </w:r>
            <w:r>
              <w:rPr>
                <w:rFonts w:ascii="Times New Roman" w:hAnsi="Times New Roman" w:eastAsia="Times New Roman" w:cs="Times New Roman"/>
                <w:spacing w:val="-4"/>
                <w:sz w:val="24"/>
                <w:szCs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49" w:type="dxa"/>
            <w:vMerge w:val="restart"/>
            <w:shd w:val="clear" w:color="auto" w:fill="auto"/>
            <w:vAlign w:val="center"/>
          </w:tcPr>
          <w:p>
            <w:pPr>
              <w:pStyle w:val="14"/>
              <w:spacing w:before="35" w:line="207" w:lineRule="auto"/>
              <w:ind w:firstLine="232" w:firstLineChars="100"/>
              <w:rPr>
                <w:rFonts w:ascii="Times New Roman" w:hAnsi="Times New Roman" w:cs="Times New Roman"/>
                <w:spacing w:val="-4"/>
                <w:sz w:val="24"/>
                <w:szCs w:val="24"/>
                <w:lang w:eastAsia="zh-CN"/>
              </w:rPr>
            </w:pPr>
            <w:r>
              <w:rPr>
                <w:rFonts w:ascii="Times New Roman" w:hAnsi="Times New Roman" w:cs="Times New Roman"/>
                <w:spacing w:val="-4"/>
                <w:sz w:val="24"/>
                <w:szCs w:val="24"/>
                <w:lang w:eastAsia="zh-CN"/>
              </w:rPr>
              <w:t>资金投入</w:t>
            </w:r>
          </w:p>
        </w:tc>
        <w:tc>
          <w:tcPr>
            <w:tcW w:w="2634" w:type="dxa"/>
            <w:shd w:val="clear" w:color="auto" w:fill="auto"/>
          </w:tcPr>
          <w:p>
            <w:pPr>
              <w:pStyle w:val="14"/>
              <w:spacing w:before="35" w:line="207" w:lineRule="auto"/>
              <w:ind w:left="493"/>
              <w:rPr>
                <w:rFonts w:ascii="Times New Roman" w:hAnsi="Times New Roman" w:cs="Times New Roman"/>
                <w:spacing w:val="-3"/>
                <w:sz w:val="24"/>
                <w:szCs w:val="24"/>
                <w:lang w:eastAsia="zh-CN"/>
              </w:rPr>
            </w:pPr>
            <w:r>
              <w:rPr>
                <w:rFonts w:ascii="Times New Roman" w:hAnsi="Times New Roman" w:cs="Times New Roman"/>
                <w:spacing w:val="-3"/>
                <w:sz w:val="24"/>
                <w:szCs w:val="24"/>
                <w:lang w:eastAsia="zh-CN"/>
              </w:rPr>
              <w:t>预算编制科学性</w:t>
            </w:r>
          </w:p>
        </w:tc>
        <w:tc>
          <w:tcPr>
            <w:tcW w:w="1703" w:type="dxa"/>
            <w:shd w:val="clear" w:color="auto" w:fill="auto"/>
          </w:tcPr>
          <w:p>
            <w:pPr>
              <w:pStyle w:val="14"/>
              <w:spacing w:before="35" w:line="207" w:lineRule="auto"/>
              <w:ind w:left="632"/>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科学</w:t>
            </w:r>
          </w:p>
        </w:tc>
        <w:tc>
          <w:tcPr>
            <w:tcW w:w="1084" w:type="dxa"/>
            <w:vMerge w:val="restart"/>
            <w:shd w:val="clear" w:color="auto" w:fill="auto"/>
            <w:vAlign w:val="center"/>
          </w:tcPr>
          <w:p>
            <w:pPr>
              <w:spacing w:before="80" w:line="186" w:lineRule="auto"/>
              <w:ind w:left="485"/>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4.00</w:t>
            </w:r>
          </w:p>
        </w:tc>
        <w:tc>
          <w:tcPr>
            <w:tcW w:w="876" w:type="dxa"/>
            <w:shd w:val="clear" w:color="auto" w:fill="auto"/>
          </w:tcPr>
          <w:p>
            <w:pPr>
              <w:spacing w:before="80" w:line="186" w:lineRule="auto"/>
              <w:ind w:left="383"/>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2.00</w:t>
            </w:r>
          </w:p>
        </w:tc>
        <w:tc>
          <w:tcPr>
            <w:tcW w:w="1176" w:type="dxa"/>
            <w:shd w:val="clear" w:color="auto" w:fill="auto"/>
            <w:vAlign w:val="center"/>
          </w:tcPr>
          <w:p>
            <w:pPr>
              <w:spacing w:before="80" w:line="186" w:lineRule="auto"/>
              <w:ind w:left="185"/>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50</w:t>
            </w:r>
            <w:r>
              <w:rPr>
                <w:rFonts w:ascii="Times New Roman" w:hAnsi="Times New Roman" w:eastAsia="Times New Roman" w:cs="Times New Roman"/>
                <w:spacing w:val="-4"/>
                <w:sz w:val="24"/>
                <w:szCs w:val="24"/>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1549" w:type="dxa"/>
            <w:vMerge w:val="continue"/>
            <w:shd w:val="clear" w:color="auto" w:fill="auto"/>
          </w:tcPr>
          <w:p>
            <w:pPr>
              <w:pStyle w:val="14"/>
              <w:spacing w:before="35" w:line="207" w:lineRule="auto"/>
              <w:ind w:left="312"/>
              <w:rPr>
                <w:rFonts w:ascii="Times New Roman" w:hAnsi="Times New Roman" w:cs="Times New Roman"/>
                <w:spacing w:val="-4"/>
                <w:sz w:val="24"/>
                <w:szCs w:val="24"/>
              </w:rPr>
            </w:pPr>
          </w:p>
        </w:tc>
        <w:tc>
          <w:tcPr>
            <w:tcW w:w="2634" w:type="dxa"/>
            <w:shd w:val="clear" w:color="auto" w:fill="auto"/>
          </w:tcPr>
          <w:p>
            <w:pPr>
              <w:pStyle w:val="14"/>
              <w:spacing w:before="35" w:line="207" w:lineRule="auto"/>
              <w:ind w:left="493"/>
              <w:rPr>
                <w:rFonts w:ascii="Times New Roman" w:hAnsi="Times New Roman" w:cs="Times New Roman"/>
                <w:spacing w:val="-3"/>
                <w:sz w:val="24"/>
                <w:szCs w:val="24"/>
                <w:lang w:eastAsia="zh-CN"/>
              </w:rPr>
            </w:pPr>
            <w:r>
              <w:rPr>
                <w:rFonts w:ascii="Times New Roman" w:hAnsi="Times New Roman" w:cs="Times New Roman"/>
                <w:spacing w:val="-3"/>
                <w:sz w:val="24"/>
                <w:szCs w:val="24"/>
                <w:lang w:eastAsia="zh-CN"/>
              </w:rPr>
              <w:t>资金分配合理性</w:t>
            </w:r>
          </w:p>
        </w:tc>
        <w:tc>
          <w:tcPr>
            <w:tcW w:w="1703" w:type="dxa"/>
            <w:shd w:val="clear" w:color="auto" w:fill="auto"/>
          </w:tcPr>
          <w:p>
            <w:pPr>
              <w:pStyle w:val="14"/>
              <w:spacing w:before="35" w:line="207" w:lineRule="auto"/>
              <w:ind w:left="632"/>
              <w:rPr>
                <w:rFonts w:ascii="Times New Roman" w:hAnsi="Times New Roman" w:cs="Times New Roman"/>
                <w:spacing w:val="-6"/>
                <w:sz w:val="24"/>
                <w:szCs w:val="24"/>
                <w:lang w:eastAsia="zh-CN"/>
              </w:rPr>
            </w:pPr>
            <w:r>
              <w:rPr>
                <w:rFonts w:ascii="Times New Roman" w:hAnsi="Times New Roman" w:cs="Times New Roman"/>
                <w:spacing w:val="-6"/>
                <w:sz w:val="24"/>
                <w:szCs w:val="24"/>
                <w:lang w:eastAsia="zh-CN"/>
              </w:rPr>
              <w:t>合理</w:t>
            </w:r>
          </w:p>
        </w:tc>
        <w:tc>
          <w:tcPr>
            <w:tcW w:w="1084" w:type="dxa"/>
            <w:vMerge w:val="continue"/>
            <w:shd w:val="clear" w:color="auto" w:fill="auto"/>
          </w:tcPr>
          <w:p>
            <w:pPr>
              <w:spacing w:before="80" w:line="186" w:lineRule="auto"/>
              <w:ind w:left="485"/>
              <w:rPr>
                <w:rFonts w:ascii="Times New Roman" w:hAnsi="Times New Roman" w:eastAsia="宋体" w:cs="Times New Roman"/>
                <w:sz w:val="24"/>
                <w:szCs w:val="24"/>
                <w:lang w:eastAsia="zh-CN"/>
              </w:rPr>
            </w:pPr>
          </w:p>
        </w:tc>
        <w:tc>
          <w:tcPr>
            <w:tcW w:w="876" w:type="dxa"/>
            <w:shd w:val="clear" w:color="auto" w:fill="auto"/>
          </w:tcPr>
          <w:p>
            <w:pPr>
              <w:spacing w:before="80" w:line="186" w:lineRule="auto"/>
              <w:ind w:left="383"/>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2.00</w:t>
            </w:r>
          </w:p>
        </w:tc>
        <w:tc>
          <w:tcPr>
            <w:tcW w:w="1176" w:type="dxa"/>
            <w:shd w:val="clear" w:color="auto" w:fill="auto"/>
            <w:vAlign w:val="center"/>
          </w:tcPr>
          <w:p>
            <w:pPr>
              <w:spacing w:before="80" w:line="186" w:lineRule="auto"/>
              <w:ind w:left="185"/>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50.00</w:t>
            </w:r>
            <w:r>
              <w:rPr>
                <w:rFonts w:ascii="Times New Roman" w:hAnsi="Times New Roman" w:eastAsia="Times New Roman" w:cs="Times New Roman"/>
                <w:spacing w:val="-4"/>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5886" w:type="dxa"/>
            <w:gridSpan w:val="3"/>
            <w:shd w:val="clear" w:color="auto" w:fill="auto"/>
          </w:tcPr>
          <w:p>
            <w:pPr>
              <w:pStyle w:val="14"/>
              <w:spacing w:before="38" w:line="211" w:lineRule="auto"/>
              <w:ind w:left="2728"/>
              <w:rPr>
                <w:rFonts w:ascii="Times New Roman" w:hAnsi="Times New Roman" w:cs="Times New Roman"/>
                <w:sz w:val="24"/>
                <w:szCs w:val="24"/>
              </w:rPr>
            </w:pPr>
            <w:r>
              <w:rPr>
                <w:rFonts w:ascii="Times New Roman" w:hAnsi="Times New Roman" w:cs="Times New Roman"/>
                <w:spacing w:val="-7"/>
                <w:sz w:val="24"/>
                <w:szCs w:val="24"/>
              </w:rPr>
              <w:t>总计</w:t>
            </w:r>
          </w:p>
        </w:tc>
        <w:tc>
          <w:tcPr>
            <w:tcW w:w="1084" w:type="dxa"/>
            <w:shd w:val="clear" w:color="auto" w:fill="auto"/>
          </w:tcPr>
          <w:p>
            <w:pPr>
              <w:spacing w:before="82" w:line="186" w:lineRule="auto"/>
              <w:ind w:left="450"/>
              <w:rPr>
                <w:rFonts w:ascii="Times New Roman" w:hAnsi="Times New Roman" w:eastAsia="宋体" w:cs="Times New Roman"/>
                <w:sz w:val="24"/>
                <w:szCs w:val="24"/>
                <w:lang w:eastAsia="zh-CN"/>
              </w:rPr>
            </w:pPr>
            <w:r>
              <w:rPr>
                <w:rFonts w:ascii="Times New Roman" w:hAnsi="Times New Roman" w:eastAsia="Times New Roman" w:cs="Times New Roman"/>
                <w:spacing w:val="-15"/>
                <w:sz w:val="24"/>
                <w:szCs w:val="24"/>
              </w:rPr>
              <w:t>12</w:t>
            </w:r>
            <w:r>
              <w:rPr>
                <w:rFonts w:ascii="Times New Roman" w:hAnsi="Times New Roman" w:eastAsia="宋体" w:cs="Times New Roman"/>
                <w:spacing w:val="-15"/>
                <w:sz w:val="24"/>
                <w:szCs w:val="24"/>
                <w:lang w:eastAsia="zh-CN"/>
              </w:rPr>
              <w:t>.00</w:t>
            </w:r>
          </w:p>
        </w:tc>
        <w:tc>
          <w:tcPr>
            <w:tcW w:w="876" w:type="dxa"/>
            <w:shd w:val="clear" w:color="auto" w:fill="auto"/>
          </w:tcPr>
          <w:p>
            <w:pPr>
              <w:spacing w:before="82" w:line="186" w:lineRule="auto"/>
              <w:ind w:firstLine="240" w:firstLineChars="100"/>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1</w:t>
            </w:r>
            <w:r>
              <w:rPr>
                <w:rFonts w:hint="eastAsia" w:ascii="Times New Roman" w:hAnsi="Times New Roman" w:eastAsia="宋体" w:cs="Times New Roman"/>
                <w:sz w:val="24"/>
                <w:szCs w:val="24"/>
                <w:lang w:val="en-US" w:eastAsia="zh-CN"/>
              </w:rPr>
              <w:t>0</w:t>
            </w:r>
            <w:r>
              <w:rPr>
                <w:rFonts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ascii="Times New Roman" w:hAnsi="Times New Roman" w:eastAsia="宋体" w:cs="Times New Roman"/>
                <w:sz w:val="24"/>
                <w:szCs w:val="24"/>
                <w:lang w:eastAsia="zh-CN"/>
              </w:rPr>
              <w:t>0</w:t>
            </w:r>
          </w:p>
        </w:tc>
        <w:tc>
          <w:tcPr>
            <w:tcW w:w="1176" w:type="dxa"/>
            <w:shd w:val="clear" w:color="auto" w:fill="auto"/>
            <w:vAlign w:val="center"/>
          </w:tcPr>
          <w:p>
            <w:pPr>
              <w:spacing w:before="78" w:line="204" w:lineRule="auto"/>
              <w:ind w:left="227"/>
              <w:rPr>
                <w:rFonts w:ascii="Times New Roman" w:hAnsi="Times New Roman" w:eastAsia="Times New Roman" w:cs="Times New Roman"/>
                <w:sz w:val="24"/>
                <w:szCs w:val="24"/>
              </w:rPr>
            </w:pPr>
            <w:r>
              <w:rPr>
                <w:rFonts w:hint="eastAsia" w:ascii="Times New Roman" w:hAnsi="Times New Roman" w:eastAsia="宋体" w:cs="Times New Roman"/>
                <w:spacing w:val="-2"/>
                <w:sz w:val="24"/>
                <w:szCs w:val="24"/>
                <w:lang w:val="en-US" w:eastAsia="zh-CN"/>
              </w:rPr>
              <w:t>87.50</w:t>
            </w:r>
            <w:r>
              <w:rPr>
                <w:rFonts w:ascii="Times New Roman" w:hAnsi="Times New Roman" w:eastAsia="Times New Roman" w:cs="Times New Roman"/>
                <w:spacing w:val="-2"/>
                <w:sz w:val="24"/>
                <w:szCs w:val="24"/>
              </w:rPr>
              <w:t>%</w:t>
            </w:r>
          </w:p>
        </w:tc>
      </w:tr>
    </w:tbl>
    <w:p>
      <w:pPr>
        <w:spacing w:before="175" w:line="580" w:lineRule="exact"/>
        <w:ind w:left="771"/>
        <w:rPr>
          <w:rFonts w:ascii="Times New Roman" w:hAnsi="Times New Roman" w:eastAsia="仿宋" w:cs="Times New Roman"/>
          <w:sz w:val="31"/>
          <w:szCs w:val="31"/>
        </w:rPr>
      </w:pPr>
      <w:r>
        <w:rPr>
          <w:rFonts w:ascii="Times New Roman" w:hAnsi="Times New Roman" w:eastAsia="仿宋" w:cs="Times New Roman"/>
          <w:spacing w:val="2"/>
          <w:sz w:val="31"/>
          <w:szCs w:val="31"/>
          <w14:textOutline w14:w="5791" w14:cap="flat" w14:cmpd="sng" w14:algn="ctr">
            <w14:solidFill>
              <w14:srgbClr w14:val="000000"/>
            </w14:solidFill>
            <w14:prstDash w14:val="solid"/>
            <w14:miter w14:val="0"/>
          </w14:textOutline>
        </w:rPr>
        <w:t>1.立项依据充分性</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①</w:t>
      </w:r>
      <w:r>
        <w:rPr>
          <w:rFonts w:ascii="Times New Roman" w:hAnsi="Times New Roman" w:eastAsia="仿宋" w:cs="Times New Roman"/>
          <w:sz w:val="31"/>
          <w:szCs w:val="31"/>
          <w:lang w:eastAsia="zh-CN"/>
        </w:rPr>
        <w:t>项目立项符合榆阳区人民政府办公室《关于明确全区农村人居环境整治奖补标准的通知》，同时又符合榆阳区委农村工作领导小组《榆阳区2019年美丽农居建设实施方案》、《榆阳区2019年农村圈舍改造工作实施方案》、《榆阳区2019年农村圈舍改造工作实施方案》；</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②</w:t>
      </w:r>
      <w:r>
        <w:rPr>
          <w:rFonts w:ascii="Times New Roman" w:hAnsi="Times New Roman" w:eastAsia="仿宋" w:cs="Times New Roman"/>
          <w:sz w:val="31"/>
          <w:szCs w:val="31"/>
          <w:lang w:eastAsia="zh-CN"/>
        </w:rPr>
        <w:t>项目立项符合行业发展规划和政策要求；</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③</w:t>
      </w:r>
      <w:r>
        <w:rPr>
          <w:rFonts w:ascii="Times New Roman" w:hAnsi="Times New Roman" w:eastAsia="仿宋" w:cs="Times New Roman"/>
          <w:sz w:val="31"/>
          <w:szCs w:val="31"/>
          <w:lang w:eastAsia="zh-CN"/>
        </w:rPr>
        <w:t>项目立项与主管部门职责范围相符，属于部门履职所需；</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④</w:t>
      </w:r>
      <w:r>
        <w:rPr>
          <w:rFonts w:ascii="Times New Roman" w:hAnsi="Times New Roman" w:eastAsia="仿宋" w:cs="Times New Roman"/>
          <w:sz w:val="31"/>
          <w:szCs w:val="31"/>
          <w:lang w:eastAsia="zh-CN"/>
        </w:rPr>
        <w:t>项目实施立项资金属于榆阳区财政局支持范围，符合中央、地方事权支出责任划分原则。</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综上所述，该项指标权重分2.00分，得2.00分。</w:t>
      </w:r>
    </w:p>
    <w:p>
      <w:pPr>
        <w:spacing w:before="186" w:line="221" w:lineRule="auto"/>
        <w:ind w:left="643"/>
        <w:rPr>
          <w:rFonts w:ascii="Times New Roman" w:hAnsi="Times New Roman" w:eastAsia="仿宋" w:cs="Times New Roman"/>
          <w:sz w:val="31"/>
          <w:szCs w:val="31"/>
          <w:lang w:eastAsia="zh-CN"/>
        </w:rPr>
      </w:pPr>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2.立项程序规范性</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①</w:t>
      </w:r>
      <w:r>
        <w:rPr>
          <w:rFonts w:ascii="Times New Roman" w:hAnsi="Times New Roman" w:eastAsia="仿宋" w:cs="Times New Roman"/>
          <w:sz w:val="31"/>
          <w:szCs w:val="31"/>
          <w:lang w:eastAsia="zh-CN"/>
        </w:rPr>
        <w:t>项目按照规定程序申请设立；</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②</w:t>
      </w:r>
      <w:r>
        <w:rPr>
          <w:rFonts w:ascii="Times New Roman" w:hAnsi="Times New Roman" w:eastAsia="仿宋" w:cs="Times New Roman"/>
          <w:sz w:val="31"/>
          <w:szCs w:val="31"/>
          <w:lang w:eastAsia="zh-CN"/>
        </w:rPr>
        <w:t>审批文件、材料符合相关要求；</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③</w:t>
      </w:r>
      <w:r>
        <w:rPr>
          <w:rFonts w:ascii="Times New Roman" w:hAnsi="Times New Roman" w:eastAsia="仿宋" w:cs="Times New Roman"/>
          <w:sz w:val="31"/>
          <w:szCs w:val="31"/>
          <w:lang w:eastAsia="zh-CN"/>
        </w:rPr>
        <w:t>项目申请前主管部门对项目已做了必要的可行性研究、专家论证、绩效评估、风险评估、农户调研，而且集体决策，规范性符合相关要求。</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综上所述，该项指标权重分2.00分，得2.00分。</w:t>
      </w:r>
    </w:p>
    <w:p>
      <w:pPr>
        <w:spacing w:before="1" w:line="580" w:lineRule="exact"/>
        <w:ind w:firstLine="648" w:firstLineChars="200"/>
        <w:rPr>
          <w:rFonts w:ascii="Times New Roman" w:hAnsi="Times New Roman" w:eastAsia="仿宋" w:cs="Times New Roman"/>
          <w:sz w:val="31"/>
          <w:szCs w:val="31"/>
          <w:lang w:eastAsia="zh-CN"/>
        </w:rPr>
      </w:pPr>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3.绩效目标合理性</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①</w:t>
      </w:r>
      <w:r>
        <w:rPr>
          <w:rFonts w:ascii="Times New Roman" w:hAnsi="Times New Roman" w:eastAsia="仿宋" w:cs="Times New Roman"/>
          <w:sz w:val="31"/>
          <w:szCs w:val="31"/>
          <w:lang w:eastAsia="zh-CN"/>
        </w:rPr>
        <w:t>项目有绩效考评目标；</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②</w:t>
      </w:r>
      <w:r>
        <w:rPr>
          <w:rFonts w:ascii="Times New Roman" w:hAnsi="Times New Roman" w:eastAsia="仿宋" w:cs="Times New Roman"/>
          <w:sz w:val="31"/>
          <w:szCs w:val="31"/>
          <w:lang w:eastAsia="zh-CN"/>
        </w:rPr>
        <w:t>项目绩效目标与实际工作内容具有相关性；</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③</w:t>
      </w:r>
      <w:r>
        <w:rPr>
          <w:rFonts w:ascii="Times New Roman" w:hAnsi="Times New Roman" w:eastAsia="仿宋" w:cs="Times New Roman"/>
          <w:sz w:val="31"/>
          <w:szCs w:val="31"/>
          <w:lang w:eastAsia="zh-CN"/>
        </w:rPr>
        <w:t>项目预期产出效益和效果</w:t>
      </w:r>
      <w:r>
        <w:rPr>
          <w:rFonts w:hint="eastAsia" w:ascii="Times New Roman" w:hAnsi="Times New Roman" w:eastAsia="仿宋" w:cs="Times New Roman"/>
          <w:sz w:val="31"/>
          <w:szCs w:val="31"/>
          <w:lang w:val="en-US" w:eastAsia="zh-CN"/>
        </w:rPr>
        <w:t>未完全</w:t>
      </w:r>
      <w:r>
        <w:rPr>
          <w:rFonts w:ascii="Times New Roman" w:hAnsi="Times New Roman" w:eastAsia="仿宋" w:cs="Times New Roman"/>
          <w:sz w:val="31"/>
          <w:szCs w:val="31"/>
          <w:lang w:eastAsia="zh-CN"/>
        </w:rPr>
        <w:t>符合正常的业绩水平</w:t>
      </w:r>
      <w:r>
        <w:rPr>
          <w:rFonts w:hint="eastAsia" w:ascii="Times New Roman" w:hAnsi="Times New Roman" w:eastAsia="仿宋" w:cs="Times New Roman"/>
          <w:sz w:val="31"/>
          <w:szCs w:val="31"/>
          <w:lang w:eastAsia="zh-CN"/>
        </w:rPr>
        <w:t>，</w:t>
      </w:r>
      <w:r>
        <w:rPr>
          <w:rFonts w:hint="eastAsia" w:ascii="Times New Roman" w:hAnsi="Times New Roman" w:eastAsia="仿宋" w:cs="Times New Roman"/>
          <w:sz w:val="31"/>
          <w:szCs w:val="31"/>
          <w:lang w:val="en-US" w:eastAsia="zh-CN"/>
        </w:rPr>
        <w:t>扣0.5分</w:t>
      </w:r>
      <w:r>
        <w:rPr>
          <w:rFonts w:ascii="Times New Roman" w:hAnsi="Times New Roman" w:eastAsia="仿宋" w:cs="Times New Roman"/>
          <w:sz w:val="31"/>
          <w:szCs w:val="31"/>
          <w:lang w:eastAsia="zh-CN"/>
        </w:rPr>
        <w:t>；</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④</w:t>
      </w:r>
      <w:r>
        <w:rPr>
          <w:rFonts w:ascii="Times New Roman" w:hAnsi="Times New Roman" w:eastAsia="仿宋" w:cs="Times New Roman"/>
          <w:sz w:val="31"/>
          <w:szCs w:val="31"/>
          <w:lang w:eastAsia="zh-CN"/>
        </w:rPr>
        <w:t>预算确定的项目投资额与实际拨付资金相匹配。</w:t>
      </w:r>
    </w:p>
    <w:p>
      <w:pPr>
        <w:widowControl w:val="0"/>
        <w:kinsoku/>
        <w:autoSpaceDE/>
        <w:autoSpaceDN/>
        <w:adjustRightInd/>
        <w:snapToGrid/>
        <w:spacing w:line="580" w:lineRule="exact"/>
        <w:ind w:firstLine="620" w:firstLineChars="200"/>
        <w:jc w:val="both"/>
        <w:textAlignment w:val="auto"/>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综上所述，该项指标权重分2.00分，得</w:t>
      </w:r>
      <w:r>
        <w:rPr>
          <w:rFonts w:hint="eastAsia" w:ascii="Times New Roman" w:hAnsi="Times New Roman" w:eastAsia="仿宋" w:cs="Times New Roman"/>
          <w:sz w:val="31"/>
          <w:szCs w:val="31"/>
          <w:lang w:val="en-US" w:eastAsia="zh-CN"/>
        </w:rPr>
        <w:t>1</w:t>
      </w:r>
      <w:r>
        <w:rPr>
          <w:rFonts w:ascii="Times New Roman" w:hAnsi="Times New Roman" w:eastAsia="仿宋" w:cs="Times New Roman"/>
          <w:sz w:val="31"/>
          <w:szCs w:val="31"/>
          <w:lang w:eastAsia="zh-CN"/>
        </w:rPr>
        <w:t>.</w:t>
      </w:r>
      <w:r>
        <w:rPr>
          <w:rFonts w:hint="eastAsia" w:ascii="Times New Roman" w:hAnsi="Times New Roman" w:eastAsia="仿宋" w:cs="Times New Roman"/>
          <w:sz w:val="31"/>
          <w:szCs w:val="31"/>
          <w:lang w:val="en-US" w:eastAsia="zh-CN"/>
        </w:rPr>
        <w:t>5</w:t>
      </w:r>
      <w:r>
        <w:rPr>
          <w:rFonts w:ascii="Times New Roman" w:hAnsi="Times New Roman" w:eastAsia="仿宋" w:cs="Times New Roman"/>
          <w:sz w:val="31"/>
          <w:szCs w:val="31"/>
          <w:lang w:eastAsia="zh-CN"/>
        </w:rPr>
        <w:t>0分。</w:t>
      </w:r>
    </w:p>
    <w:p>
      <w:pPr>
        <w:spacing w:before="184" w:line="221" w:lineRule="auto"/>
        <w:ind w:firstLine="648" w:firstLineChars="200"/>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4.绩效指标明确性</w:t>
      </w:r>
    </w:p>
    <w:p>
      <w:pPr>
        <w:spacing w:line="580" w:lineRule="exact"/>
        <w:ind w:firstLine="656" w:firstLineChars="200"/>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fldChar w:fldCharType="begin"/>
      </w:r>
      <w:r>
        <w:rPr>
          <w:rFonts w:ascii="Times New Roman" w:hAnsi="Times New Roman" w:eastAsia="仿宋" w:cs="Times New Roman"/>
          <w:spacing w:val="9"/>
          <w:sz w:val="31"/>
          <w:szCs w:val="31"/>
          <w:lang w:eastAsia="zh-CN"/>
        </w:rPr>
        <w:instrText xml:space="preserve"> = 1 \* GB3 </w:instrText>
      </w:r>
      <w:r>
        <w:rPr>
          <w:rFonts w:ascii="Times New Roman" w:hAnsi="Times New Roman" w:eastAsia="仿宋" w:cs="Times New Roman"/>
          <w:spacing w:val="9"/>
          <w:sz w:val="31"/>
          <w:szCs w:val="31"/>
          <w:lang w:eastAsia="zh-CN"/>
        </w:rPr>
        <w:fldChar w:fldCharType="separate"/>
      </w:r>
      <w:r>
        <w:rPr>
          <w:rFonts w:hint="eastAsia" w:ascii="宋体" w:hAnsi="宋体" w:eastAsia="宋体" w:cs="宋体"/>
          <w:spacing w:val="9"/>
          <w:sz w:val="31"/>
          <w:szCs w:val="31"/>
          <w:lang w:eastAsia="zh-CN"/>
        </w:rPr>
        <w:t>①</w:t>
      </w:r>
      <w:r>
        <w:rPr>
          <w:rFonts w:ascii="Times New Roman" w:hAnsi="Times New Roman" w:eastAsia="仿宋" w:cs="Times New Roman"/>
          <w:spacing w:val="9"/>
          <w:sz w:val="31"/>
          <w:szCs w:val="31"/>
          <w:lang w:eastAsia="zh-CN"/>
        </w:rPr>
        <w:fldChar w:fldCharType="end"/>
      </w:r>
      <w:r>
        <w:rPr>
          <w:rFonts w:ascii="Times New Roman" w:hAnsi="Times New Roman" w:eastAsia="仿宋" w:cs="Times New Roman"/>
          <w:spacing w:val="9"/>
          <w:sz w:val="31"/>
          <w:szCs w:val="31"/>
          <w:lang w:eastAsia="zh-CN"/>
        </w:rPr>
        <w:t>畜牧兽医局制定了集中养殖小区和圈舍改造项目绩效目标，将具体工作目标和工作任务内容细化为具体的绩效指标；</w:t>
      </w:r>
    </w:p>
    <w:p>
      <w:pPr>
        <w:spacing w:line="580" w:lineRule="exact"/>
        <w:ind w:firstLine="656" w:firstLineChars="200"/>
        <w:rPr>
          <w:rFonts w:ascii="Times New Roman" w:hAnsi="Times New Roman" w:eastAsia="仿宋" w:cs="Times New Roman"/>
          <w:spacing w:val="9"/>
          <w:sz w:val="31"/>
          <w:szCs w:val="31"/>
          <w:lang w:eastAsia="zh-CN"/>
        </w:rPr>
      </w:pPr>
      <w:r>
        <w:rPr>
          <w:rFonts w:hint="eastAsia" w:ascii="Times New Roman" w:hAnsi="Times New Roman" w:eastAsia="仿宋" w:cs="Times New Roman"/>
          <w:spacing w:val="9"/>
          <w:sz w:val="31"/>
          <w:szCs w:val="31"/>
          <w:lang w:eastAsia="zh-CN"/>
        </w:rPr>
        <w:t>②</w:t>
      </w:r>
      <w:r>
        <w:rPr>
          <w:rFonts w:ascii="Times New Roman" w:hAnsi="Times New Roman" w:eastAsia="仿宋" w:cs="Times New Roman"/>
          <w:spacing w:val="9"/>
          <w:sz w:val="31"/>
          <w:szCs w:val="31"/>
          <w:lang w:eastAsia="zh-CN"/>
        </w:rPr>
        <w:t>项目绩效指标中的数量指标中年度指标值设置不够具体化，质量指标值过于笼统，不具有针对性，扣0.5分；</w:t>
      </w:r>
    </w:p>
    <w:p>
      <w:pPr>
        <w:spacing w:line="580" w:lineRule="exact"/>
        <w:ind w:firstLine="656" w:firstLineChars="200"/>
        <w:jc w:val="both"/>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fldChar w:fldCharType="begin"/>
      </w:r>
      <w:r>
        <w:rPr>
          <w:rFonts w:ascii="Times New Roman" w:hAnsi="Times New Roman" w:eastAsia="仿宋" w:cs="Times New Roman"/>
          <w:spacing w:val="9"/>
          <w:sz w:val="31"/>
          <w:szCs w:val="31"/>
          <w:lang w:eastAsia="zh-CN"/>
        </w:rPr>
        <w:instrText xml:space="preserve"> = 3 \* GB3 </w:instrText>
      </w:r>
      <w:r>
        <w:rPr>
          <w:rFonts w:ascii="Times New Roman" w:hAnsi="Times New Roman" w:eastAsia="仿宋" w:cs="Times New Roman"/>
          <w:spacing w:val="9"/>
          <w:sz w:val="31"/>
          <w:szCs w:val="31"/>
          <w:lang w:eastAsia="zh-CN"/>
        </w:rPr>
        <w:fldChar w:fldCharType="separate"/>
      </w:r>
      <w:r>
        <w:rPr>
          <w:rFonts w:hint="eastAsia" w:ascii="宋体" w:hAnsi="宋体" w:eastAsia="宋体" w:cs="宋体"/>
          <w:spacing w:val="9"/>
          <w:sz w:val="31"/>
          <w:szCs w:val="31"/>
          <w:lang w:eastAsia="zh-CN"/>
        </w:rPr>
        <w:t>③</w:t>
      </w:r>
      <w:r>
        <w:rPr>
          <w:rFonts w:ascii="Times New Roman" w:hAnsi="Times New Roman" w:eastAsia="仿宋" w:cs="Times New Roman"/>
          <w:spacing w:val="9"/>
          <w:sz w:val="31"/>
          <w:szCs w:val="31"/>
          <w:lang w:eastAsia="zh-CN"/>
        </w:rPr>
        <w:fldChar w:fldCharType="end"/>
      </w:r>
      <w:r>
        <w:rPr>
          <w:rFonts w:ascii="Times New Roman" w:hAnsi="Times New Roman" w:eastAsia="仿宋" w:cs="Times New Roman"/>
          <w:spacing w:val="9"/>
          <w:sz w:val="31"/>
          <w:szCs w:val="31"/>
          <w:lang w:eastAsia="zh-CN"/>
        </w:rPr>
        <w:t>2022年集中养殖小区和圈舍改造项目时效指标和效益指标与项目计划指标相对应，但数量指标和质量指标不够具体化，不能直接体现该项目目标任务数，扣0.5分</w:t>
      </w:r>
      <w:r>
        <w:rPr>
          <w:rFonts w:hint="eastAsia" w:ascii="Times New Roman" w:hAnsi="Times New Roman" w:eastAsia="仿宋" w:cs="Times New Roman"/>
          <w:spacing w:val="9"/>
          <w:sz w:val="31"/>
          <w:szCs w:val="31"/>
          <w:lang w:eastAsia="zh-CN"/>
        </w:rPr>
        <w:t>。</w:t>
      </w:r>
    </w:p>
    <w:p>
      <w:pPr>
        <w:spacing w:line="580" w:lineRule="exact"/>
        <w:ind w:firstLine="656" w:firstLineChars="200"/>
        <w:jc w:val="both"/>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9"/>
          <w:sz w:val="31"/>
          <w:szCs w:val="31"/>
          <w:lang w:eastAsia="zh-CN"/>
        </w:rPr>
        <w:t>综上所述，该项指标权重分2.00分，得1.00分。</w:t>
      </w:r>
    </w:p>
    <w:p>
      <w:pPr>
        <w:tabs>
          <w:tab w:val="left" w:pos="312"/>
        </w:tabs>
        <w:spacing w:before="184" w:line="221" w:lineRule="auto"/>
        <w:ind w:firstLine="648" w:firstLineChars="200"/>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5.预算编制科学性</w:t>
      </w:r>
    </w:p>
    <w:p>
      <w:pPr>
        <w:numPr>
          <w:ilvl w:val="0"/>
          <w:numId w:val="6"/>
        </w:numPr>
        <w:spacing w:line="580" w:lineRule="exact"/>
        <w:ind w:left="5" w:firstLine="642"/>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项目预算编制经过科学论证、有明确标准，资金额度与年度目标相适应，用以反映和考核项目预算编制的科学性；</w:t>
      </w:r>
    </w:p>
    <w:p>
      <w:pPr>
        <w:numPr>
          <w:ilvl w:val="0"/>
          <w:numId w:val="6"/>
        </w:numPr>
        <w:spacing w:line="580" w:lineRule="exact"/>
        <w:ind w:left="5" w:firstLine="642"/>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通过核查，2022年集中养殖小区和圈舍改造项目投资额与工作任务相匹配；</w:t>
      </w:r>
    </w:p>
    <w:p>
      <w:pPr>
        <w:numPr>
          <w:ilvl w:val="0"/>
          <w:numId w:val="6"/>
        </w:numPr>
        <w:spacing w:line="580" w:lineRule="exact"/>
        <w:ind w:left="5" w:firstLine="642"/>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项目预算编制按标准编制，依据充分。</w:t>
      </w:r>
    </w:p>
    <w:p>
      <w:pPr>
        <w:spacing w:line="580" w:lineRule="exact"/>
        <w:ind w:left="647"/>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综上所述，该项指标权重分2.00分，得2.00分。</w:t>
      </w:r>
    </w:p>
    <w:p>
      <w:pPr>
        <w:tabs>
          <w:tab w:val="left" w:pos="312"/>
        </w:tabs>
        <w:spacing w:before="184" w:line="221" w:lineRule="auto"/>
        <w:ind w:left="645"/>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6.资金分配合理性</w:t>
      </w:r>
    </w:p>
    <w:p>
      <w:pPr>
        <w:numPr>
          <w:ilvl w:val="0"/>
          <w:numId w:val="7"/>
        </w:numPr>
        <w:spacing w:line="580" w:lineRule="exact"/>
        <w:ind w:left="5" w:firstLine="642"/>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2022年集中养殖小区和圈舍改造项目实施前进行了摸底调查，资金分配依据相对充分；</w:t>
      </w:r>
    </w:p>
    <w:p>
      <w:pPr>
        <w:numPr>
          <w:ilvl w:val="0"/>
          <w:numId w:val="7"/>
        </w:numPr>
        <w:spacing w:line="580" w:lineRule="exact"/>
        <w:ind w:left="5" w:firstLine="642"/>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通过核查，2022年集中养殖小区和圈舍改造项目资金分配额度符合实际情况。</w:t>
      </w:r>
    </w:p>
    <w:p>
      <w:pPr>
        <w:spacing w:line="580" w:lineRule="exact"/>
        <w:ind w:left="647"/>
        <w:rPr>
          <w:rFonts w:ascii="Times New Roman" w:hAnsi="Times New Roman" w:eastAsia="仿宋" w:cs="Times New Roman"/>
          <w:spacing w:val="9"/>
          <w:sz w:val="31"/>
          <w:szCs w:val="31"/>
          <w:lang w:eastAsia="zh-CN"/>
        </w:rPr>
      </w:pPr>
      <w:r>
        <w:rPr>
          <w:rFonts w:ascii="Times New Roman" w:hAnsi="Times New Roman" w:eastAsia="仿宋" w:cs="Times New Roman"/>
          <w:spacing w:val="9"/>
          <w:sz w:val="31"/>
          <w:szCs w:val="31"/>
          <w:lang w:eastAsia="zh-CN"/>
        </w:rPr>
        <w:t>综上所述，该项指标权重分2.00分，得2.00分。</w:t>
      </w:r>
    </w:p>
    <w:p>
      <w:pPr>
        <w:spacing w:before="185" w:line="221" w:lineRule="auto"/>
        <w:ind w:left="771"/>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17" w:name="_Toc27934"/>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（二）项目过程情况</w:t>
      </w:r>
      <w:bookmarkEnd w:id="17"/>
    </w:p>
    <w:p>
      <w:pPr>
        <w:spacing w:line="580" w:lineRule="exact"/>
        <w:ind w:firstLine="656" w:firstLineChars="200"/>
        <w:rPr>
          <w:rFonts w:ascii="Times New Roman" w:hAnsi="Times New Roman" w:eastAsia="仿宋" w:cs="Times New Roman"/>
          <w:spacing w:val="1"/>
          <w:sz w:val="31"/>
          <w:szCs w:val="31"/>
          <w:lang w:eastAsia="zh-CN"/>
        </w:rPr>
      </w:pPr>
      <w:r>
        <w:rPr>
          <w:rFonts w:ascii="Times New Roman" w:hAnsi="Times New Roman" w:eastAsia="仿宋" w:cs="Times New Roman"/>
          <w:spacing w:val="9"/>
          <w:sz w:val="31"/>
          <w:szCs w:val="31"/>
          <w:lang w:eastAsia="zh-CN"/>
        </w:rPr>
        <w:t>过程指标从资金管理、组织实施两个方面考察，分值18.00分，实际得分14.50分，得分率80.56%。</w:t>
      </w:r>
    </w:p>
    <w:p>
      <w:pPr>
        <w:spacing w:before="91" w:line="219" w:lineRule="auto"/>
        <w:ind w:left="3132"/>
        <w:rPr>
          <w:rFonts w:ascii="Times New Roman" w:hAnsi="Times New Roman" w:eastAsia="仿宋" w:cs="Times New Roman"/>
          <w:sz w:val="28"/>
          <w:szCs w:val="28"/>
          <w:lang w:eastAsia="zh-CN"/>
        </w:rPr>
      </w:pPr>
      <w:r>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t>表</w:t>
      </w:r>
      <w:r>
        <w:rPr>
          <w:rFonts w:ascii="Times New Roman" w:hAnsi="Times New Roman" w:eastAsia="仿宋" w:cs="Times New Roman"/>
          <w:spacing w:val="-48"/>
          <w:sz w:val="28"/>
          <w:szCs w:val="28"/>
          <w:lang w:eastAsia="zh-CN"/>
        </w:rPr>
        <w:t xml:space="preserve"> </w:t>
      </w:r>
      <w:r>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t>4-2</w:t>
      </w:r>
      <w:r>
        <w:rPr>
          <w:rFonts w:ascii="Times New Roman" w:hAnsi="Times New Roman" w:eastAsia="仿宋" w:cs="Times New Roman"/>
          <w:spacing w:val="-2"/>
          <w:sz w:val="28"/>
          <w:szCs w:val="28"/>
          <w:lang w:eastAsia="zh-CN"/>
        </w:rPr>
        <w:t xml:space="preserve"> </w:t>
      </w:r>
      <w:r>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t>过程类指标得分情况</w:t>
      </w:r>
    </w:p>
    <w:p>
      <w:pPr>
        <w:spacing w:line="20" w:lineRule="exact"/>
        <w:rPr>
          <w:rFonts w:ascii="Times New Roman" w:hAnsi="Times New Roman" w:cs="Times New Roman"/>
          <w:lang w:eastAsia="zh-CN"/>
        </w:rPr>
      </w:pPr>
    </w:p>
    <w:tbl>
      <w:tblPr>
        <w:tblStyle w:val="13"/>
        <w:tblW w:w="907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3120"/>
        <w:gridCol w:w="1559"/>
        <w:gridCol w:w="850"/>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276" w:type="dxa"/>
            <w:shd w:val="clear" w:color="auto" w:fill="auto"/>
          </w:tcPr>
          <w:p>
            <w:pPr>
              <w:pStyle w:val="14"/>
              <w:spacing w:before="172" w:line="218" w:lineRule="auto"/>
              <w:ind w:left="176"/>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二级指标</w:t>
            </w:r>
          </w:p>
        </w:tc>
        <w:tc>
          <w:tcPr>
            <w:tcW w:w="3120" w:type="dxa"/>
            <w:shd w:val="clear" w:color="auto" w:fill="auto"/>
          </w:tcPr>
          <w:p>
            <w:pPr>
              <w:pStyle w:val="14"/>
              <w:spacing w:before="172" w:line="218" w:lineRule="auto"/>
              <w:ind w:left="1379"/>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三级指标</w:t>
            </w:r>
          </w:p>
        </w:tc>
        <w:tc>
          <w:tcPr>
            <w:tcW w:w="1559" w:type="dxa"/>
            <w:shd w:val="clear" w:color="auto" w:fill="auto"/>
          </w:tcPr>
          <w:p>
            <w:pPr>
              <w:pStyle w:val="14"/>
              <w:spacing w:before="172" w:line="218" w:lineRule="auto"/>
              <w:ind w:left="193"/>
              <w:rPr>
                <w:rFonts w:ascii="Times New Roman" w:hAnsi="Times New Roman" w:cs="Times New Roman"/>
                <w:sz w:val="24"/>
                <w:szCs w:val="24"/>
              </w:rPr>
            </w:pPr>
            <w:r>
              <w:rPr>
                <w:rFonts w:ascii="Times New Roman" w:hAnsi="Times New Roman" w:cs="Times New Roman"/>
                <w:spacing w:val="-3"/>
                <w:sz w:val="24"/>
                <w:szCs w:val="24"/>
                <w14:textOutline w14:w="4356" w14:cap="flat" w14:cmpd="sng" w14:algn="ctr">
                  <w14:solidFill>
                    <w14:srgbClr w14:val="000000"/>
                  </w14:solidFill>
                  <w14:prstDash w14:val="solid"/>
                  <w14:miter w14:val="0"/>
                </w14:textOutline>
              </w:rPr>
              <w:t>指标标准值</w:t>
            </w:r>
          </w:p>
        </w:tc>
        <w:tc>
          <w:tcPr>
            <w:tcW w:w="850" w:type="dxa"/>
            <w:shd w:val="clear" w:color="auto" w:fill="auto"/>
          </w:tcPr>
          <w:p>
            <w:pPr>
              <w:pStyle w:val="14"/>
              <w:spacing w:before="172" w:line="218" w:lineRule="auto"/>
              <w:ind w:left="195"/>
              <w:rPr>
                <w:rFonts w:ascii="Times New Roman" w:hAnsi="Times New Roman" w:cs="Times New Roman"/>
                <w:sz w:val="24"/>
                <w:szCs w:val="24"/>
              </w:rPr>
            </w:pPr>
            <w:r>
              <w:rPr>
                <w:rFonts w:ascii="Times New Roman" w:hAnsi="Times New Roman" w:cs="Times New Roman"/>
                <w:spacing w:val="-4"/>
                <w:sz w:val="24"/>
                <w:szCs w:val="24"/>
                <w14:textOutline w14:w="4356" w14:cap="flat" w14:cmpd="sng" w14:algn="ctr">
                  <w14:solidFill>
                    <w14:srgbClr w14:val="000000"/>
                  </w14:solidFill>
                  <w14:prstDash w14:val="solid"/>
                  <w14:miter w14:val="0"/>
                </w14:textOutline>
              </w:rPr>
              <w:t>权重</w:t>
            </w:r>
          </w:p>
        </w:tc>
        <w:tc>
          <w:tcPr>
            <w:tcW w:w="993" w:type="dxa"/>
            <w:shd w:val="clear" w:color="auto" w:fill="auto"/>
          </w:tcPr>
          <w:p>
            <w:pPr>
              <w:pStyle w:val="14"/>
              <w:spacing w:before="172" w:line="218" w:lineRule="auto"/>
              <w:ind w:left="339"/>
              <w:rPr>
                <w:rFonts w:ascii="Times New Roman" w:hAnsi="Times New Roman" w:cs="Times New Roman"/>
                <w:sz w:val="24"/>
                <w:szCs w:val="24"/>
              </w:rPr>
            </w:pPr>
            <w:r>
              <w:rPr>
                <w:rFonts w:ascii="Times New Roman" w:hAnsi="Times New Roman" w:cs="Times New Roman"/>
                <w:spacing w:val="-4"/>
                <w:sz w:val="24"/>
                <w:szCs w:val="24"/>
                <w14:textOutline w14:w="4356" w14:cap="flat" w14:cmpd="sng" w14:algn="ctr">
                  <w14:solidFill>
                    <w14:srgbClr w14:val="000000"/>
                  </w14:solidFill>
                  <w14:prstDash w14:val="solid"/>
                  <w14:miter w14:val="0"/>
                </w14:textOutline>
              </w:rPr>
              <w:t>得分</w:t>
            </w:r>
          </w:p>
        </w:tc>
        <w:tc>
          <w:tcPr>
            <w:tcW w:w="1275" w:type="dxa"/>
            <w:shd w:val="clear" w:color="auto" w:fill="auto"/>
          </w:tcPr>
          <w:p>
            <w:pPr>
              <w:pStyle w:val="14"/>
              <w:spacing w:before="172" w:line="218" w:lineRule="auto"/>
              <w:ind w:left="234"/>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276" w:type="dxa"/>
            <w:vMerge w:val="restart"/>
            <w:shd w:val="clear" w:color="auto" w:fill="auto"/>
            <w:vAlign w:val="center"/>
          </w:tcPr>
          <w:p>
            <w:pPr>
              <w:rPr>
                <w:rFonts w:ascii="Times New Roman" w:hAnsi="Times New Roman" w:eastAsia="仿宋" w:cs="Times New Roman"/>
                <w:sz w:val="24"/>
                <w:szCs w:val="24"/>
              </w:rPr>
            </w:pPr>
          </w:p>
          <w:p>
            <w:pPr>
              <w:ind w:firstLine="240" w:firstLineChars="100"/>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资金管理</w:t>
            </w:r>
          </w:p>
        </w:tc>
        <w:tc>
          <w:tcPr>
            <w:tcW w:w="3120" w:type="dxa"/>
            <w:shd w:val="clear" w:color="auto" w:fill="auto"/>
            <w:vAlign w:val="center"/>
          </w:tcPr>
          <w:p>
            <w:pPr>
              <w:pStyle w:val="14"/>
              <w:spacing w:before="35" w:line="208" w:lineRule="auto"/>
              <w:ind w:left="1267"/>
              <w:rPr>
                <w:rFonts w:ascii="Times New Roman" w:hAnsi="Times New Roman" w:cs="Times New Roman"/>
                <w:sz w:val="24"/>
                <w:szCs w:val="24"/>
              </w:rPr>
            </w:pPr>
            <w:r>
              <w:rPr>
                <w:rFonts w:ascii="Times New Roman" w:hAnsi="Times New Roman" w:cs="Times New Roman"/>
                <w:spacing w:val="-5"/>
                <w:sz w:val="24"/>
                <w:szCs w:val="24"/>
              </w:rPr>
              <w:t>资金到位率</w:t>
            </w:r>
          </w:p>
        </w:tc>
        <w:tc>
          <w:tcPr>
            <w:tcW w:w="1559" w:type="dxa"/>
            <w:shd w:val="clear" w:color="auto" w:fill="auto"/>
            <w:vAlign w:val="center"/>
          </w:tcPr>
          <w:p>
            <w:pPr>
              <w:pStyle w:val="14"/>
              <w:spacing w:before="78" w:line="175" w:lineRule="auto"/>
              <w:ind w:firstLine="460" w:firstLineChars="200"/>
              <w:jc w:val="both"/>
              <w:rPr>
                <w:rFonts w:ascii="Times New Roman" w:hAnsi="Times New Roman" w:cs="Times New Roman"/>
                <w:sz w:val="24"/>
                <w:szCs w:val="24"/>
              </w:rPr>
            </w:pPr>
            <w:r>
              <w:rPr>
                <w:rFonts w:ascii="Times New Roman" w:hAnsi="Times New Roman" w:cs="Times New Roman"/>
                <w:spacing w:val="-5"/>
                <w:sz w:val="24"/>
                <w:szCs w:val="24"/>
                <w:lang w:eastAsia="zh-CN"/>
              </w:rPr>
              <w:t>100.00</w:t>
            </w:r>
            <w:r>
              <w:rPr>
                <w:rFonts w:ascii="Times New Roman" w:hAnsi="Times New Roman" w:cs="Times New Roman"/>
                <w:spacing w:val="-5"/>
                <w:sz w:val="24"/>
                <w:szCs w:val="24"/>
              </w:rPr>
              <w:t>%</w:t>
            </w:r>
          </w:p>
        </w:tc>
        <w:tc>
          <w:tcPr>
            <w:tcW w:w="850" w:type="dxa"/>
            <w:shd w:val="clear" w:color="auto" w:fill="auto"/>
            <w:vAlign w:val="center"/>
          </w:tcPr>
          <w:p>
            <w:pPr>
              <w:pStyle w:val="14"/>
              <w:spacing w:before="78" w:line="175"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3.00</w:t>
            </w:r>
          </w:p>
        </w:tc>
        <w:tc>
          <w:tcPr>
            <w:tcW w:w="993" w:type="dxa"/>
            <w:shd w:val="clear" w:color="auto" w:fill="auto"/>
            <w:vAlign w:val="center"/>
          </w:tcPr>
          <w:p>
            <w:pPr>
              <w:pStyle w:val="14"/>
              <w:spacing w:before="78" w:line="175"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3.00</w:t>
            </w:r>
          </w:p>
        </w:tc>
        <w:tc>
          <w:tcPr>
            <w:tcW w:w="1275" w:type="dxa"/>
            <w:shd w:val="clear" w:color="auto" w:fill="auto"/>
            <w:vAlign w:val="center"/>
          </w:tcPr>
          <w:p>
            <w:pPr>
              <w:pStyle w:val="14"/>
              <w:spacing w:before="78" w:line="175" w:lineRule="auto"/>
              <w:ind w:firstLine="230" w:firstLineChars="100"/>
              <w:rPr>
                <w:rFonts w:ascii="Times New Roman" w:hAnsi="Times New Roman" w:cs="Times New Roman"/>
                <w:sz w:val="24"/>
                <w:szCs w:val="24"/>
              </w:rPr>
            </w:pPr>
            <w:r>
              <w:rPr>
                <w:rFonts w:ascii="Times New Roman" w:hAnsi="Times New Roman" w:cs="Times New Roman"/>
                <w:spacing w:val="-5"/>
                <w:sz w:val="24"/>
                <w:szCs w:val="24"/>
                <w:lang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1276" w:type="dxa"/>
            <w:vMerge w:val="continue"/>
            <w:shd w:val="clear" w:color="auto" w:fill="auto"/>
            <w:vAlign w:val="center"/>
          </w:tcPr>
          <w:p>
            <w:pPr>
              <w:rPr>
                <w:rFonts w:ascii="Times New Roman" w:hAnsi="Times New Roman" w:eastAsia="仿宋" w:cs="Times New Roman"/>
              </w:rPr>
            </w:pPr>
          </w:p>
        </w:tc>
        <w:tc>
          <w:tcPr>
            <w:tcW w:w="3120" w:type="dxa"/>
            <w:shd w:val="clear" w:color="auto" w:fill="auto"/>
            <w:vAlign w:val="center"/>
          </w:tcPr>
          <w:p>
            <w:pPr>
              <w:pStyle w:val="14"/>
              <w:spacing w:before="35" w:line="208" w:lineRule="auto"/>
              <w:ind w:left="1257"/>
              <w:rPr>
                <w:rFonts w:ascii="Times New Roman" w:hAnsi="Times New Roman" w:cs="Times New Roman"/>
                <w:sz w:val="24"/>
                <w:szCs w:val="24"/>
              </w:rPr>
            </w:pPr>
            <w:r>
              <w:rPr>
                <w:rFonts w:ascii="Times New Roman" w:hAnsi="Times New Roman" w:cs="Times New Roman"/>
                <w:spacing w:val="-3"/>
                <w:sz w:val="24"/>
                <w:szCs w:val="24"/>
              </w:rPr>
              <w:t>预算执行率</w:t>
            </w:r>
          </w:p>
        </w:tc>
        <w:tc>
          <w:tcPr>
            <w:tcW w:w="1559" w:type="dxa"/>
            <w:shd w:val="clear" w:color="auto" w:fill="auto"/>
            <w:vAlign w:val="center"/>
          </w:tcPr>
          <w:p>
            <w:pPr>
              <w:pStyle w:val="14"/>
              <w:spacing w:before="78" w:line="175" w:lineRule="auto"/>
              <w:ind w:firstLine="460" w:firstLineChars="200"/>
              <w:jc w:val="both"/>
              <w:rPr>
                <w:rFonts w:ascii="Times New Roman" w:hAnsi="Times New Roman" w:cs="Times New Roman"/>
                <w:sz w:val="24"/>
                <w:szCs w:val="24"/>
              </w:rPr>
            </w:pPr>
            <w:r>
              <w:rPr>
                <w:rFonts w:ascii="Times New Roman" w:hAnsi="Times New Roman" w:cs="Times New Roman"/>
                <w:spacing w:val="-5"/>
                <w:sz w:val="24"/>
                <w:szCs w:val="24"/>
                <w:lang w:eastAsia="zh-CN"/>
              </w:rPr>
              <w:t>100.00</w:t>
            </w:r>
            <w:r>
              <w:rPr>
                <w:rFonts w:ascii="Times New Roman" w:hAnsi="Times New Roman" w:cs="Times New Roman"/>
                <w:spacing w:val="-5"/>
                <w:sz w:val="24"/>
                <w:szCs w:val="24"/>
              </w:rPr>
              <w:t>%</w:t>
            </w:r>
          </w:p>
        </w:tc>
        <w:tc>
          <w:tcPr>
            <w:tcW w:w="850" w:type="dxa"/>
            <w:shd w:val="clear" w:color="auto" w:fill="auto"/>
            <w:vAlign w:val="center"/>
          </w:tcPr>
          <w:p>
            <w:pPr>
              <w:pStyle w:val="14"/>
              <w:spacing w:before="79" w:line="174"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3.00</w:t>
            </w:r>
          </w:p>
        </w:tc>
        <w:tc>
          <w:tcPr>
            <w:tcW w:w="993" w:type="dxa"/>
            <w:shd w:val="clear" w:color="auto" w:fill="auto"/>
            <w:vAlign w:val="center"/>
          </w:tcPr>
          <w:p>
            <w:pPr>
              <w:pStyle w:val="14"/>
              <w:spacing w:before="78" w:line="175"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3.00</w:t>
            </w:r>
          </w:p>
        </w:tc>
        <w:tc>
          <w:tcPr>
            <w:tcW w:w="1275" w:type="dxa"/>
            <w:shd w:val="clear" w:color="auto" w:fill="auto"/>
            <w:vAlign w:val="center"/>
          </w:tcPr>
          <w:p>
            <w:pPr>
              <w:pStyle w:val="14"/>
              <w:spacing w:before="79" w:line="174" w:lineRule="auto"/>
              <w:ind w:firstLine="236" w:firstLineChars="100"/>
              <w:rPr>
                <w:rFonts w:ascii="Times New Roman" w:hAnsi="Times New Roman" w:cs="Times New Roman"/>
                <w:sz w:val="24"/>
                <w:szCs w:val="24"/>
                <w:lang w:eastAsia="zh-CN"/>
              </w:rPr>
            </w:pPr>
            <w:r>
              <w:rPr>
                <w:rFonts w:ascii="Times New Roman" w:hAnsi="Times New Roman" w:cs="Times New Roman"/>
                <w:spacing w:val="-2"/>
                <w:sz w:val="24"/>
                <w:szCs w:val="24"/>
                <w:lang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rPr>
        <w:tc>
          <w:tcPr>
            <w:tcW w:w="1276" w:type="dxa"/>
            <w:vMerge w:val="continue"/>
            <w:shd w:val="clear" w:color="auto" w:fill="auto"/>
            <w:vAlign w:val="center"/>
          </w:tcPr>
          <w:p>
            <w:pPr>
              <w:rPr>
                <w:rFonts w:ascii="Times New Roman" w:hAnsi="Times New Roman" w:eastAsia="仿宋" w:cs="Times New Roman"/>
              </w:rPr>
            </w:pPr>
          </w:p>
        </w:tc>
        <w:tc>
          <w:tcPr>
            <w:tcW w:w="3120" w:type="dxa"/>
            <w:shd w:val="clear" w:color="auto" w:fill="auto"/>
            <w:vAlign w:val="center"/>
          </w:tcPr>
          <w:p>
            <w:pPr>
              <w:pStyle w:val="14"/>
              <w:spacing w:before="35" w:line="208" w:lineRule="auto"/>
              <w:ind w:left="1267"/>
              <w:rPr>
                <w:rFonts w:ascii="Times New Roman" w:hAnsi="Times New Roman" w:cs="Times New Roman"/>
                <w:spacing w:val="-5"/>
                <w:sz w:val="24"/>
                <w:szCs w:val="24"/>
              </w:rPr>
            </w:pPr>
            <w:r>
              <w:rPr>
                <w:rFonts w:ascii="Times New Roman" w:hAnsi="Times New Roman" w:cs="Times New Roman"/>
                <w:spacing w:val="-5"/>
                <w:sz w:val="24"/>
                <w:szCs w:val="24"/>
              </w:rPr>
              <w:t>资金使用合规性</w:t>
            </w:r>
          </w:p>
        </w:tc>
        <w:tc>
          <w:tcPr>
            <w:tcW w:w="1559" w:type="dxa"/>
            <w:shd w:val="clear" w:color="auto" w:fill="auto"/>
            <w:vAlign w:val="center"/>
          </w:tcPr>
          <w:p>
            <w:pPr>
              <w:pStyle w:val="14"/>
              <w:spacing w:before="36" w:line="207" w:lineRule="auto"/>
              <w:ind w:firstLine="456" w:firstLineChars="200"/>
              <w:jc w:val="both"/>
              <w:rPr>
                <w:rFonts w:ascii="Times New Roman" w:hAnsi="Times New Roman" w:cs="Times New Roman"/>
                <w:sz w:val="24"/>
                <w:szCs w:val="24"/>
              </w:rPr>
            </w:pPr>
            <w:r>
              <w:rPr>
                <w:rFonts w:ascii="Times New Roman" w:hAnsi="Times New Roman" w:cs="Times New Roman"/>
                <w:spacing w:val="-6"/>
                <w:sz w:val="24"/>
                <w:szCs w:val="24"/>
              </w:rPr>
              <w:t>合规</w:t>
            </w:r>
          </w:p>
        </w:tc>
        <w:tc>
          <w:tcPr>
            <w:tcW w:w="850" w:type="dxa"/>
            <w:shd w:val="clear" w:color="auto" w:fill="auto"/>
            <w:vAlign w:val="center"/>
          </w:tcPr>
          <w:p>
            <w:pPr>
              <w:pStyle w:val="14"/>
              <w:spacing w:before="81" w:line="173"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2.00</w:t>
            </w:r>
          </w:p>
        </w:tc>
        <w:tc>
          <w:tcPr>
            <w:tcW w:w="993" w:type="dxa"/>
            <w:shd w:val="clear" w:color="auto" w:fill="auto"/>
            <w:vAlign w:val="center"/>
          </w:tcPr>
          <w:p>
            <w:pPr>
              <w:pStyle w:val="14"/>
              <w:spacing w:before="81" w:line="173"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2.00</w:t>
            </w:r>
          </w:p>
        </w:tc>
        <w:tc>
          <w:tcPr>
            <w:tcW w:w="1275" w:type="dxa"/>
            <w:shd w:val="clear" w:color="auto" w:fill="auto"/>
            <w:vAlign w:val="center"/>
          </w:tcPr>
          <w:p>
            <w:pPr>
              <w:pStyle w:val="14"/>
              <w:spacing w:before="79" w:line="174" w:lineRule="auto"/>
              <w:ind w:firstLine="232" w:firstLineChars="100"/>
              <w:rPr>
                <w:rFonts w:ascii="Times New Roman" w:hAnsi="Times New Roman" w:cs="Times New Roman"/>
                <w:sz w:val="24"/>
                <w:szCs w:val="24"/>
              </w:rPr>
            </w:pPr>
            <w:r>
              <w:rPr>
                <w:rFonts w:ascii="Times New Roman" w:hAnsi="Times New Roman" w:cs="Times New Roman"/>
                <w:spacing w:val="-4"/>
                <w:sz w:val="24"/>
                <w:szCs w:val="24"/>
                <w:lang w:eastAsia="zh-CN"/>
              </w:rPr>
              <w:t>100</w:t>
            </w:r>
            <w:r>
              <w:rPr>
                <w:rFonts w:ascii="Times New Roman" w:hAnsi="Times New Roman" w:cs="Times New Roman"/>
                <w:spacing w:val="-4"/>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trPr>
        <w:tc>
          <w:tcPr>
            <w:tcW w:w="1276" w:type="dxa"/>
            <w:vMerge w:val="restart"/>
            <w:shd w:val="clear" w:color="auto" w:fill="auto"/>
            <w:vAlign w:val="center"/>
          </w:tcPr>
          <w:p>
            <w:pPr>
              <w:rPr>
                <w:rFonts w:ascii="Times New Roman" w:hAnsi="Times New Roman" w:eastAsia="仿宋" w:cs="Times New Roman"/>
                <w:sz w:val="24"/>
                <w:szCs w:val="24"/>
              </w:rPr>
            </w:pPr>
          </w:p>
          <w:p>
            <w:pPr>
              <w:ind w:firstLine="240" w:firstLineChars="100"/>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组织实施</w:t>
            </w:r>
          </w:p>
          <w:p>
            <w:pPr>
              <w:rPr>
                <w:rFonts w:ascii="Times New Roman" w:hAnsi="Times New Roman" w:eastAsia="仿宋" w:cs="Times New Roman"/>
                <w:lang w:eastAsia="zh-CN"/>
              </w:rPr>
            </w:pPr>
          </w:p>
        </w:tc>
        <w:tc>
          <w:tcPr>
            <w:tcW w:w="3120" w:type="dxa"/>
            <w:shd w:val="clear" w:color="auto" w:fill="auto"/>
            <w:vAlign w:val="center"/>
          </w:tcPr>
          <w:p>
            <w:pPr>
              <w:pStyle w:val="14"/>
              <w:spacing w:before="35" w:line="208" w:lineRule="auto"/>
              <w:ind w:left="1267"/>
              <w:rPr>
                <w:rFonts w:ascii="Times New Roman" w:hAnsi="Times New Roman" w:cs="Times New Roman"/>
                <w:spacing w:val="-5"/>
                <w:sz w:val="24"/>
                <w:szCs w:val="24"/>
              </w:rPr>
            </w:pPr>
            <w:r>
              <w:rPr>
                <w:rFonts w:ascii="Times New Roman" w:hAnsi="Times New Roman" w:cs="Times New Roman"/>
                <w:spacing w:val="-5"/>
                <w:sz w:val="24"/>
                <w:szCs w:val="24"/>
                <w:lang w:eastAsia="zh-CN"/>
              </w:rPr>
              <w:t>管理</w:t>
            </w:r>
            <w:r>
              <w:rPr>
                <w:rFonts w:ascii="Times New Roman" w:hAnsi="Times New Roman" w:cs="Times New Roman"/>
                <w:spacing w:val="-5"/>
                <w:sz w:val="24"/>
                <w:szCs w:val="24"/>
              </w:rPr>
              <w:t>制度健全性</w:t>
            </w:r>
          </w:p>
        </w:tc>
        <w:tc>
          <w:tcPr>
            <w:tcW w:w="1559" w:type="dxa"/>
            <w:shd w:val="clear" w:color="auto" w:fill="auto"/>
            <w:vAlign w:val="center"/>
          </w:tcPr>
          <w:p>
            <w:pPr>
              <w:pStyle w:val="14"/>
              <w:spacing w:before="38" w:line="206" w:lineRule="auto"/>
              <w:ind w:firstLine="464" w:firstLineChars="200"/>
              <w:jc w:val="both"/>
              <w:rPr>
                <w:rFonts w:ascii="Times New Roman" w:hAnsi="Times New Roman" w:cs="Times New Roman"/>
                <w:sz w:val="24"/>
                <w:szCs w:val="24"/>
              </w:rPr>
            </w:pPr>
            <w:r>
              <w:rPr>
                <w:rFonts w:ascii="Times New Roman" w:hAnsi="Times New Roman" w:cs="Times New Roman"/>
                <w:spacing w:val="-4"/>
                <w:sz w:val="24"/>
                <w:szCs w:val="24"/>
              </w:rPr>
              <w:t>健全</w:t>
            </w:r>
          </w:p>
        </w:tc>
        <w:tc>
          <w:tcPr>
            <w:tcW w:w="850"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5.00</w:t>
            </w:r>
          </w:p>
        </w:tc>
        <w:tc>
          <w:tcPr>
            <w:tcW w:w="993"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4.00</w:t>
            </w:r>
          </w:p>
        </w:tc>
        <w:tc>
          <w:tcPr>
            <w:tcW w:w="1275" w:type="dxa"/>
            <w:shd w:val="clear" w:color="auto" w:fill="auto"/>
            <w:vAlign w:val="center"/>
          </w:tcPr>
          <w:p>
            <w:pPr>
              <w:pStyle w:val="14"/>
              <w:spacing w:before="82" w:line="172" w:lineRule="auto"/>
              <w:ind w:firstLine="232" w:firstLineChars="100"/>
              <w:rPr>
                <w:rFonts w:ascii="Times New Roman" w:hAnsi="Times New Roman" w:cs="Times New Roman"/>
                <w:sz w:val="24"/>
                <w:szCs w:val="24"/>
              </w:rPr>
            </w:pPr>
            <w:r>
              <w:rPr>
                <w:rFonts w:ascii="Times New Roman" w:hAnsi="Times New Roman" w:cs="Times New Roman"/>
                <w:spacing w:val="-4"/>
                <w:sz w:val="24"/>
                <w:szCs w:val="24"/>
                <w:lang w:eastAsia="zh-CN"/>
              </w:rPr>
              <w:t>8</w:t>
            </w:r>
            <w:r>
              <w:rPr>
                <w:rFonts w:ascii="Times New Roman" w:hAnsi="Times New Roman" w:cs="Times New Roman"/>
                <w:spacing w:val="-4"/>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1276" w:type="dxa"/>
            <w:vMerge w:val="continue"/>
            <w:shd w:val="clear" w:color="auto" w:fill="auto"/>
            <w:vAlign w:val="center"/>
          </w:tcPr>
          <w:p>
            <w:pPr>
              <w:pStyle w:val="14"/>
              <w:spacing w:before="35" w:line="208" w:lineRule="auto"/>
              <w:ind w:left="1267"/>
              <w:rPr>
                <w:rFonts w:ascii="Times New Roman" w:hAnsi="Times New Roman" w:cs="Times New Roman"/>
              </w:rPr>
            </w:pPr>
          </w:p>
        </w:tc>
        <w:tc>
          <w:tcPr>
            <w:tcW w:w="3120" w:type="dxa"/>
            <w:shd w:val="clear" w:color="auto" w:fill="auto"/>
            <w:vAlign w:val="center"/>
          </w:tcPr>
          <w:p>
            <w:pPr>
              <w:pStyle w:val="14"/>
              <w:spacing w:before="35" w:line="208" w:lineRule="auto"/>
              <w:ind w:left="1267"/>
              <w:rPr>
                <w:rFonts w:ascii="Times New Roman" w:hAnsi="Times New Roman" w:cs="Times New Roman"/>
                <w:spacing w:val="-5"/>
                <w:sz w:val="24"/>
                <w:szCs w:val="24"/>
                <w:lang w:eastAsia="zh-CN"/>
              </w:rPr>
            </w:pPr>
            <w:r>
              <w:rPr>
                <w:rFonts w:ascii="Times New Roman" w:hAnsi="Times New Roman" w:cs="Times New Roman"/>
                <w:spacing w:val="-5"/>
                <w:sz w:val="24"/>
                <w:szCs w:val="24"/>
                <w:lang w:eastAsia="zh-CN"/>
              </w:rPr>
              <w:t>制度执行有效性</w:t>
            </w:r>
          </w:p>
        </w:tc>
        <w:tc>
          <w:tcPr>
            <w:tcW w:w="1559" w:type="dxa"/>
            <w:shd w:val="clear" w:color="auto" w:fill="auto"/>
            <w:vAlign w:val="center"/>
          </w:tcPr>
          <w:p>
            <w:pPr>
              <w:pStyle w:val="14"/>
              <w:spacing w:before="35" w:line="208" w:lineRule="auto"/>
              <w:ind w:firstLine="460" w:firstLineChars="200"/>
              <w:jc w:val="both"/>
              <w:rPr>
                <w:rFonts w:ascii="Times New Roman" w:hAnsi="Times New Roman" w:cs="Times New Roman"/>
                <w:spacing w:val="-5"/>
                <w:sz w:val="24"/>
                <w:szCs w:val="24"/>
                <w:lang w:eastAsia="zh-CN"/>
              </w:rPr>
            </w:pPr>
            <w:r>
              <w:rPr>
                <w:rFonts w:ascii="Times New Roman" w:hAnsi="Times New Roman" w:cs="Times New Roman"/>
                <w:spacing w:val="-5"/>
                <w:sz w:val="24"/>
                <w:szCs w:val="24"/>
                <w:lang w:eastAsia="zh-CN"/>
              </w:rPr>
              <w:t>有效</w:t>
            </w:r>
          </w:p>
        </w:tc>
        <w:tc>
          <w:tcPr>
            <w:tcW w:w="850"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5.00</w:t>
            </w:r>
          </w:p>
        </w:tc>
        <w:tc>
          <w:tcPr>
            <w:tcW w:w="993"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2.50</w:t>
            </w:r>
          </w:p>
        </w:tc>
        <w:tc>
          <w:tcPr>
            <w:tcW w:w="1275"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5955" w:type="dxa"/>
            <w:gridSpan w:val="3"/>
            <w:shd w:val="clear" w:color="auto" w:fill="auto"/>
            <w:vAlign w:val="center"/>
          </w:tcPr>
          <w:p>
            <w:pPr>
              <w:pStyle w:val="14"/>
              <w:spacing w:before="82" w:line="172" w:lineRule="auto"/>
              <w:ind w:left="376"/>
              <w:jc w:val="center"/>
              <w:rPr>
                <w:rFonts w:ascii="Times New Roman" w:hAnsi="Times New Roman" w:cs="Times New Roman"/>
                <w:sz w:val="24"/>
                <w:szCs w:val="24"/>
                <w:lang w:eastAsia="zh-CN"/>
              </w:rPr>
            </w:pPr>
            <w:r>
              <w:rPr>
                <w:rFonts w:ascii="Times New Roman" w:hAnsi="Times New Roman" w:cs="Times New Roman"/>
                <w:sz w:val="24"/>
                <w:szCs w:val="24"/>
                <w:lang w:eastAsia="zh-CN"/>
              </w:rPr>
              <w:t>合计</w:t>
            </w:r>
          </w:p>
        </w:tc>
        <w:tc>
          <w:tcPr>
            <w:tcW w:w="850"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18.00</w:t>
            </w:r>
          </w:p>
        </w:tc>
        <w:tc>
          <w:tcPr>
            <w:tcW w:w="993"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14.50</w:t>
            </w:r>
          </w:p>
        </w:tc>
        <w:tc>
          <w:tcPr>
            <w:tcW w:w="1275" w:type="dxa"/>
            <w:shd w:val="clear" w:color="auto" w:fill="auto"/>
            <w:vAlign w:val="center"/>
          </w:tcPr>
          <w:p>
            <w:pPr>
              <w:pStyle w:val="14"/>
              <w:spacing w:before="82" w:line="172"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80.56%</w:t>
            </w:r>
          </w:p>
        </w:tc>
      </w:tr>
    </w:tbl>
    <w:p>
      <w:pPr>
        <w:spacing w:before="184" w:line="223" w:lineRule="auto"/>
        <w:ind w:firstLine="632" w:firstLineChars="200"/>
        <w:rPr>
          <w:rFonts w:ascii="Times New Roman" w:hAnsi="Times New Roman" w:eastAsia="仿宋" w:cs="Times New Roman"/>
          <w:spacing w:val="3"/>
          <w:sz w:val="31"/>
          <w:szCs w:val="31"/>
          <w:lang w:eastAsia="zh-CN"/>
          <w14:textOutline w14:w="5791" w14:cap="flat" w14:cmpd="sng" w14:algn="ctr">
            <w14:solidFill>
              <w14:srgbClr w14:val="000000"/>
            </w14:solidFill>
            <w14:prstDash w14:val="solid"/>
            <w14:miter w14:val="0"/>
          </w14:textOutline>
        </w:rPr>
      </w:pPr>
    </w:p>
    <w:p>
      <w:pPr>
        <w:spacing w:before="184" w:line="223" w:lineRule="auto"/>
        <w:ind w:firstLine="632" w:firstLineChars="200"/>
        <w:rPr>
          <w:rFonts w:ascii="Times New Roman" w:hAnsi="Times New Roman" w:eastAsia="仿宋" w:cs="Times New Roman"/>
          <w:sz w:val="31"/>
          <w:szCs w:val="31"/>
          <w:lang w:eastAsia="zh-CN"/>
        </w:rPr>
      </w:pPr>
      <w:r>
        <w:rPr>
          <w:rFonts w:ascii="Times New Roman" w:hAnsi="Times New Roman" w:eastAsia="仿宋" w:cs="Times New Roman"/>
          <w:spacing w:val="3"/>
          <w:sz w:val="31"/>
          <w:szCs w:val="31"/>
          <w:lang w:eastAsia="zh-CN"/>
          <w14:textOutline w14:w="5791" w14:cap="flat" w14:cmpd="sng" w14:algn="ctr">
            <w14:solidFill>
              <w14:srgbClr w14:val="000000"/>
            </w14:solidFill>
            <w14:prstDash w14:val="solid"/>
            <w14:miter w14:val="0"/>
          </w14:textOutline>
        </w:rPr>
        <w:t>1.资金到位率</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评价组通过访谈调研及项目资金文件梳理，2022年畜牧兽医局申请资金1,500.00万元，区财政局安排资金500.00万元，实际拨付500.00万元，资金到位率100.00%。</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综上所述，该项指标权重分3.00分，得3.00分。</w:t>
      </w:r>
    </w:p>
    <w:p>
      <w:pPr>
        <w:spacing w:before="182" w:line="222" w:lineRule="auto"/>
        <w:ind w:firstLine="644" w:firstLineChars="200"/>
        <w:rPr>
          <w:rFonts w:ascii="Times New Roman" w:hAnsi="Times New Roman" w:eastAsia="仿宋" w:cs="Times New Roman"/>
          <w:sz w:val="31"/>
          <w:szCs w:val="31"/>
          <w:lang w:eastAsia="zh-CN"/>
        </w:rPr>
      </w:pPr>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2.预算执行率</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评价组通过对项目资金进行梳理，2022年度财政重点支出重点评价项目到位资金总额为500.00万元，实际支出资金为500.00万元，预算执行率为100%。</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综上所述，该项指标权重分3.00分，得3.00分。</w:t>
      </w:r>
    </w:p>
    <w:p>
      <w:pPr>
        <w:spacing w:before="187" w:line="221" w:lineRule="auto"/>
        <w:ind w:firstLine="632" w:firstLineChars="200"/>
        <w:rPr>
          <w:rFonts w:ascii="Times New Roman" w:hAnsi="Times New Roman" w:eastAsia="仿宋" w:cs="Times New Roman"/>
          <w:sz w:val="31"/>
          <w:szCs w:val="31"/>
          <w:lang w:eastAsia="zh-CN"/>
        </w:rPr>
      </w:pPr>
      <w:r>
        <w:rPr>
          <w:rFonts w:ascii="Times New Roman" w:hAnsi="Times New Roman" w:eastAsia="仿宋" w:cs="Times New Roman"/>
          <w:spacing w:val="3"/>
          <w:sz w:val="31"/>
          <w:szCs w:val="31"/>
          <w:lang w:eastAsia="zh-CN"/>
          <w14:textOutline w14:w="5791" w14:cap="flat" w14:cmpd="sng" w14:algn="ctr">
            <w14:solidFill>
              <w14:srgbClr w14:val="000000"/>
            </w14:solidFill>
            <w14:prstDash w14:val="solid"/>
            <w14:miter w14:val="0"/>
          </w14:textOutline>
        </w:rPr>
        <w:t>3.资金使用合规性</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评价组通过访谈调研及项目资料梳理：</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①</w:t>
      </w:r>
      <w:r>
        <w:rPr>
          <w:rFonts w:ascii="Times New Roman" w:hAnsi="Times New Roman" w:eastAsia="仿宋" w:cs="Times New Roman"/>
          <w:sz w:val="31"/>
          <w:szCs w:val="31"/>
          <w:lang w:eastAsia="zh-CN"/>
        </w:rPr>
        <w:t>该项目资金主要用于2022年集中养殖小区和圈舍改造项目，符合榆林市相关政策法规的规定；</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②</w:t>
      </w:r>
      <w:r>
        <w:rPr>
          <w:rFonts w:ascii="Times New Roman" w:hAnsi="Times New Roman" w:eastAsia="仿宋" w:cs="Times New Roman"/>
          <w:sz w:val="31"/>
          <w:szCs w:val="31"/>
          <w:lang w:eastAsia="zh-CN"/>
        </w:rPr>
        <w:t>该项目资金由畜牧兽医局进行申报，由财政局进行审批拨付，资金拨付有完整的审批程序和手续；</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③</w:t>
      </w:r>
      <w:r>
        <w:rPr>
          <w:rFonts w:ascii="Times New Roman" w:hAnsi="Times New Roman" w:eastAsia="仿宋" w:cs="Times New Roman"/>
          <w:sz w:val="31"/>
          <w:szCs w:val="31"/>
          <w:lang w:eastAsia="zh-CN"/>
        </w:rPr>
        <w:t>项目资金用于集中养殖小区和圈舍改造项目费用，符合专项资金规定用途；</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④</w:t>
      </w:r>
      <w:r>
        <w:rPr>
          <w:rFonts w:ascii="Times New Roman" w:hAnsi="Times New Roman" w:eastAsia="仿宋" w:cs="Times New Roman"/>
          <w:sz w:val="31"/>
          <w:szCs w:val="31"/>
          <w:lang w:eastAsia="zh-CN"/>
        </w:rPr>
        <w:t>该项目资金不存在截留、挤占、挪用、虚列支出等情况。</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综上所述，该项指标权重分2.00分，得2.00分。</w:t>
      </w:r>
    </w:p>
    <w:p>
      <w:pPr>
        <w:spacing w:before="184" w:line="221" w:lineRule="auto"/>
        <w:ind w:left="767"/>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4.管理制度健全性</w:t>
      </w:r>
    </w:p>
    <w:p>
      <w:pPr>
        <w:spacing w:line="580" w:lineRule="exact"/>
        <w:ind w:firstLine="620" w:firstLineChars="200"/>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评价组通过访谈调研及项目资料梳理：</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①</w:t>
      </w:r>
      <w:r>
        <w:rPr>
          <w:rFonts w:ascii="Times New Roman" w:hAnsi="Times New Roman" w:eastAsia="仿宋" w:cs="Times New Roman"/>
          <w:sz w:val="31"/>
          <w:szCs w:val="31"/>
          <w:lang w:eastAsia="zh-CN"/>
        </w:rPr>
        <w:t>畜牧兽医局制定了畜牧业项目管理办法，项目管理办法中明确规定了项目严格实行项目责任制、项目法人制、招投标制、验收制度等，各项业务制度合法、合规，但制定的档案管理制度不够详细，扣1.00分；</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②</w:t>
      </w:r>
      <w:r>
        <w:rPr>
          <w:rFonts w:ascii="Times New Roman" w:hAnsi="Times New Roman" w:eastAsia="仿宋" w:cs="Times New Roman"/>
          <w:sz w:val="31"/>
          <w:szCs w:val="31"/>
          <w:lang w:eastAsia="zh-CN"/>
        </w:rPr>
        <w:t>畜牧兽医局实施的财务管理制度包括预决算制度、收入支出制度、固定资产管理制度，财务制度健全且合法、合规、完整。</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综上所述，该项指标权重分5.00分，得4.00分</w:t>
      </w:r>
      <w:r>
        <w:rPr>
          <w:rFonts w:hint="eastAsia" w:ascii="Times New Roman" w:hAnsi="Times New Roman" w:eastAsia="仿宋" w:cs="Times New Roman"/>
          <w:sz w:val="31"/>
          <w:szCs w:val="31"/>
          <w:lang w:eastAsia="zh-CN"/>
        </w:rPr>
        <w:t>。</w:t>
      </w:r>
    </w:p>
    <w:p>
      <w:pPr>
        <w:spacing w:before="184" w:line="221" w:lineRule="auto"/>
        <w:ind w:firstLine="966" w:firstLineChars="300"/>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5.制度执行有效性</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评价组通过访谈调研及资料梳理：</w:t>
      </w:r>
    </w:p>
    <w:p>
      <w:pPr>
        <w:spacing w:line="580" w:lineRule="exact"/>
        <w:ind w:firstLine="620" w:firstLineChars="200"/>
        <w:rPr>
          <w:rFonts w:ascii="Times New Roman" w:hAnsi="Times New Roman" w:eastAsia="仿宋" w:cs="Times New Roman"/>
          <w:sz w:val="31"/>
          <w:szCs w:val="31"/>
          <w:highlight w:val="none"/>
          <w:lang w:eastAsia="zh-CN"/>
        </w:rPr>
      </w:pPr>
      <w:r>
        <w:rPr>
          <w:rFonts w:hint="eastAsia" w:ascii="宋体" w:hAnsi="宋体" w:eastAsia="宋体" w:cs="宋体"/>
          <w:sz w:val="31"/>
          <w:szCs w:val="31"/>
          <w:highlight w:val="none"/>
          <w:lang w:eastAsia="zh-CN"/>
        </w:rPr>
        <w:t>①</w:t>
      </w:r>
      <w:r>
        <w:rPr>
          <w:rFonts w:hint="eastAsia" w:ascii="Times New Roman" w:hAnsi="Times New Roman" w:eastAsia="仿宋" w:cs="Times New Roman"/>
          <w:sz w:val="31"/>
          <w:szCs w:val="31"/>
          <w:highlight w:val="none"/>
          <w:lang w:val="en-US" w:eastAsia="zh-CN"/>
        </w:rPr>
        <w:t>该项目的实施过程中，榆阳区畜牧局制定了2022年农村圈舍改造工作实施方案，实施方案中规定了圈舍改造要求及奖补标准，榆阳区畜牧局在执行奖补标准时，重点考虑了新建、改造圈舍过程中养殖户的投资情况，榆阳区畜牧局经过现场测量等方式，严格按照奖补标准对养殖户奖补资金进行审查，奖补标准能够按照实施方案规定执行，但在圈舍改造工作中，未充分考虑圈舍面积改造要求，未充分考虑圈舍面积改造要求的主要原因是牲畜的存栏数量是动态的，结合项目实际情况，</w:t>
      </w:r>
      <w:r>
        <w:rPr>
          <w:rFonts w:ascii="Times New Roman" w:hAnsi="Times New Roman" w:eastAsia="仿宋" w:cs="Times New Roman"/>
          <w:sz w:val="31"/>
          <w:szCs w:val="31"/>
          <w:highlight w:val="none"/>
          <w:lang w:eastAsia="zh-CN"/>
        </w:rPr>
        <w:t>扣1.00分；</w:t>
      </w:r>
    </w:p>
    <w:p>
      <w:pPr>
        <w:spacing w:line="580" w:lineRule="exact"/>
        <w:ind w:firstLine="620" w:firstLineChars="200"/>
        <w:rPr>
          <w:rFonts w:ascii="Times New Roman" w:hAnsi="Times New Roman" w:eastAsia="仿宋" w:cs="Times New Roman"/>
          <w:sz w:val="31"/>
          <w:szCs w:val="31"/>
          <w:lang w:eastAsia="zh-CN"/>
        </w:rPr>
      </w:pPr>
      <w:r>
        <w:rPr>
          <w:rFonts w:hint="eastAsia" w:ascii="宋体" w:hAnsi="宋体" w:eastAsia="宋体" w:cs="宋体"/>
          <w:sz w:val="31"/>
          <w:szCs w:val="31"/>
          <w:highlight w:val="none"/>
          <w:lang w:eastAsia="zh-CN"/>
        </w:rPr>
        <w:t>②</w:t>
      </w:r>
      <w:r>
        <w:rPr>
          <w:rFonts w:ascii="Times New Roman" w:hAnsi="Times New Roman" w:eastAsia="仿宋" w:cs="Times New Roman"/>
          <w:sz w:val="31"/>
          <w:szCs w:val="31"/>
          <w:highlight w:val="none"/>
          <w:lang w:eastAsia="zh-CN"/>
        </w:rPr>
        <w:t>经检查核实畜牧兽医局提供的各乡镇验收单，其中芹河镇红墩</w:t>
      </w:r>
      <w:r>
        <w:rPr>
          <w:rFonts w:ascii="Times New Roman" w:hAnsi="Times New Roman" w:eastAsia="仿宋" w:cs="Times New Roman"/>
          <w:sz w:val="31"/>
          <w:szCs w:val="31"/>
          <w:lang w:eastAsia="zh-CN"/>
        </w:rPr>
        <w:t>村6个验收单未注明村组，补浪河乡所有验收单个表未盖村组章子，扣1.50分；</w:t>
      </w:r>
    </w:p>
    <w:p>
      <w:pPr>
        <w:spacing w:line="580" w:lineRule="exact"/>
        <w:ind w:firstLine="620" w:firstLineChars="200"/>
        <w:jc w:val="both"/>
        <w:rPr>
          <w:rFonts w:ascii="Times New Roman" w:hAnsi="Times New Roman" w:eastAsia="仿宋" w:cs="Times New Roman"/>
          <w:sz w:val="31"/>
          <w:szCs w:val="31"/>
          <w:lang w:eastAsia="zh-CN"/>
        </w:rPr>
      </w:pPr>
      <w:r>
        <w:rPr>
          <w:rFonts w:hint="eastAsia" w:ascii="宋体" w:hAnsi="宋体" w:eastAsia="宋体" w:cs="宋体"/>
          <w:sz w:val="31"/>
          <w:szCs w:val="31"/>
          <w:lang w:eastAsia="zh-CN"/>
        </w:rPr>
        <w:t>③</w:t>
      </w:r>
      <w:r>
        <w:rPr>
          <w:rFonts w:ascii="Times New Roman" w:hAnsi="Times New Roman" w:eastAsia="仿宋" w:cs="Times New Roman"/>
          <w:sz w:val="31"/>
          <w:szCs w:val="31"/>
          <w:lang w:eastAsia="zh-CN"/>
        </w:rPr>
        <w:t>该项目实施的人员条件，场地设备、信息支撑等落实到位。</w:t>
      </w:r>
    </w:p>
    <w:p>
      <w:pPr>
        <w:spacing w:line="580" w:lineRule="exact"/>
        <w:ind w:firstLine="620" w:firstLineChars="200"/>
        <w:jc w:val="both"/>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综上所述，该项指标权重分5.00分，得2.50分。</w:t>
      </w:r>
      <w:bookmarkStart w:id="18" w:name="_Toc27445"/>
    </w:p>
    <w:p>
      <w:pPr>
        <w:spacing w:before="185" w:line="221" w:lineRule="auto"/>
        <w:ind w:left="771"/>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p>
    <w:p>
      <w:pPr>
        <w:spacing w:before="185" w:line="221" w:lineRule="auto"/>
        <w:ind w:left="771"/>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（三）项目产出情况</w:t>
      </w:r>
      <w:bookmarkEnd w:id="18"/>
    </w:p>
    <w:p>
      <w:pPr>
        <w:spacing w:before="191" w:line="580" w:lineRule="exact"/>
        <w:ind w:right="20"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产出指标从产出数量、产出质量、产出时效三个方面考察，</w:t>
      </w:r>
    </w:p>
    <w:p>
      <w:pPr>
        <w:spacing w:line="580" w:lineRule="exact"/>
        <w:rPr>
          <w:rFonts w:ascii="Times New Roman" w:hAnsi="Times New Roman" w:eastAsia="仿宋" w:cs="Times New Roman"/>
          <w:sz w:val="31"/>
          <w:szCs w:val="31"/>
          <w:highlight w:val="none"/>
          <w:lang w:eastAsia="zh-CN"/>
        </w:rPr>
      </w:pPr>
      <w:r>
        <w:rPr>
          <w:rFonts w:ascii="Times New Roman" w:hAnsi="Times New Roman" w:eastAsia="仿宋" w:cs="Times New Roman"/>
          <w:sz w:val="31"/>
          <w:szCs w:val="31"/>
          <w:lang w:eastAsia="zh-CN"/>
        </w:rPr>
        <w:t>分值40.00分，实际得分</w:t>
      </w:r>
      <w:r>
        <w:rPr>
          <w:rFonts w:hint="eastAsia" w:ascii="Times New Roman" w:hAnsi="Times New Roman" w:eastAsia="仿宋" w:cs="Times New Roman"/>
          <w:sz w:val="31"/>
          <w:szCs w:val="31"/>
          <w:highlight w:val="none"/>
          <w:lang w:val="en-US" w:eastAsia="zh-CN"/>
        </w:rPr>
        <w:t>32.29</w:t>
      </w:r>
      <w:r>
        <w:rPr>
          <w:rFonts w:ascii="Times New Roman" w:hAnsi="Times New Roman" w:eastAsia="仿宋" w:cs="Times New Roman"/>
          <w:sz w:val="31"/>
          <w:szCs w:val="31"/>
          <w:highlight w:val="none"/>
          <w:lang w:eastAsia="zh-CN"/>
        </w:rPr>
        <w:t>分，得分率</w:t>
      </w:r>
      <w:r>
        <w:rPr>
          <w:rFonts w:hint="eastAsia" w:ascii="Times New Roman" w:hAnsi="Times New Roman" w:eastAsia="仿宋" w:cs="Times New Roman"/>
          <w:sz w:val="31"/>
          <w:szCs w:val="31"/>
          <w:highlight w:val="none"/>
          <w:lang w:val="en-US" w:eastAsia="zh-CN"/>
        </w:rPr>
        <w:t>80.73</w:t>
      </w:r>
      <w:r>
        <w:rPr>
          <w:rFonts w:ascii="Times New Roman" w:hAnsi="Times New Roman" w:eastAsia="仿宋" w:cs="Times New Roman"/>
          <w:sz w:val="31"/>
          <w:szCs w:val="31"/>
          <w:highlight w:val="none"/>
          <w:lang w:eastAsia="zh-CN"/>
        </w:rPr>
        <w:t>%。</w:t>
      </w:r>
    </w:p>
    <w:p>
      <w:pPr>
        <w:spacing w:before="217" w:line="219" w:lineRule="auto"/>
        <w:ind w:left="2831"/>
        <w:rPr>
          <w:rFonts w:ascii="Times New Roman" w:hAnsi="Times New Roman" w:eastAsia="仿宋" w:cs="Times New Roman"/>
          <w:sz w:val="28"/>
          <w:szCs w:val="28"/>
          <w:highlight w:val="none"/>
        </w:rPr>
      </w:pPr>
      <w:r>
        <w:rPr>
          <w:rFonts w:ascii="Times New Roman" w:hAnsi="Times New Roman" w:eastAsia="仿宋" w:cs="Times New Roman"/>
          <w:spacing w:val="-2"/>
          <w:sz w:val="28"/>
          <w:szCs w:val="28"/>
          <w:highlight w:val="none"/>
          <w14:textOutline w14:w="5092" w14:cap="flat" w14:cmpd="sng" w14:algn="ctr">
            <w14:solidFill>
              <w14:srgbClr w14:val="000000"/>
            </w14:solidFill>
            <w14:prstDash w14:val="solid"/>
            <w14:miter w14:val="0"/>
          </w14:textOutline>
        </w:rPr>
        <w:t>表</w:t>
      </w:r>
      <w:r>
        <w:rPr>
          <w:rFonts w:ascii="Times New Roman" w:hAnsi="Times New Roman" w:eastAsia="仿宋" w:cs="Times New Roman"/>
          <w:spacing w:val="-48"/>
          <w:sz w:val="28"/>
          <w:szCs w:val="28"/>
          <w:highlight w:val="none"/>
        </w:rPr>
        <w:t xml:space="preserve"> </w:t>
      </w:r>
      <w:r>
        <w:rPr>
          <w:rFonts w:ascii="Times New Roman" w:hAnsi="Times New Roman" w:eastAsia="仿宋" w:cs="Times New Roman"/>
          <w:spacing w:val="-2"/>
          <w:sz w:val="28"/>
          <w:szCs w:val="28"/>
          <w:highlight w:val="none"/>
          <w14:textOutline w14:w="5092" w14:cap="flat" w14:cmpd="sng" w14:algn="ctr">
            <w14:solidFill>
              <w14:srgbClr w14:val="000000"/>
            </w14:solidFill>
            <w14:prstDash w14:val="solid"/>
            <w14:miter w14:val="0"/>
          </w14:textOutline>
        </w:rPr>
        <w:t>4-3</w:t>
      </w:r>
      <w:r>
        <w:rPr>
          <w:rFonts w:ascii="Times New Roman" w:hAnsi="Times New Roman" w:eastAsia="仿宋" w:cs="Times New Roman"/>
          <w:spacing w:val="-2"/>
          <w:sz w:val="28"/>
          <w:szCs w:val="28"/>
          <w:highlight w:val="none"/>
        </w:rPr>
        <w:t xml:space="preserve"> </w:t>
      </w:r>
      <w:r>
        <w:rPr>
          <w:rFonts w:ascii="Times New Roman" w:hAnsi="Times New Roman" w:eastAsia="仿宋" w:cs="Times New Roman"/>
          <w:spacing w:val="-2"/>
          <w:sz w:val="28"/>
          <w:szCs w:val="28"/>
          <w:highlight w:val="none"/>
          <w14:textOutline w14:w="5092" w14:cap="flat" w14:cmpd="sng" w14:algn="ctr">
            <w14:solidFill>
              <w14:srgbClr w14:val="000000"/>
            </w14:solidFill>
            <w14:prstDash w14:val="solid"/>
            <w14:miter w14:val="0"/>
          </w14:textOutline>
        </w:rPr>
        <w:t>产出类指标得分情况</w:t>
      </w:r>
    </w:p>
    <w:p>
      <w:pPr>
        <w:spacing w:line="22" w:lineRule="exact"/>
        <w:rPr>
          <w:rFonts w:ascii="Times New Roman" w:hAnsi="Times New Roman" w:cs="Times New Roman"/>
          <w:highlight w:val="none"/>
        </w:rPr>
      </w:pPr>
    </w:p>
    <w:tbl>
      <w:tblPr>
        <w:tblStyle w:val="13"/>
        <w:tblW w:w="90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54"/>
        <w:gridCol w:w="3364"/>
        <w:gridCol w:w="1496"/>
        <w:gridCol w:w="666"/>
        <w:gridCol w:w="861"/>
        <w:gridCol w:w="11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554" w:type="dxa"/>
            <w:tcBorders>
              <w:bottom w:val="single" w:color="auto" w:sz="4" w:space="0"/>
            </w:tcBorders>
            <w:shd w:val="clear" w:color="auto" w:fill="auto"/>
          </w:tcPr>
          <w:p>
            <w:pPr>
              <w:pStyle w:val="14"/>
              <w:spacing w:before="170" w:line="218" w:lineRule="auto"/>
              <w:ind w:left="316"/>
              <w:rPr>
                <w:rFonts w:ascii="Times New Roman" w:hAnsi="Times New Roman" w:cs="Times New Roman"/>
                <w:sz w:val="24"/>
                <w:szCs w:val="24"/>
                <w:highlight w:val="none"/>
              </w:rPr>
            </w:pPr>
            <w:r>
              <w:rPr>
                <w:rFonts w:ascii="Times New Roman" w:hAnsi="Times New Roman" w:cs="Times New Roman"/>
                <w:spacing w:val="-5"/>
                <w:sz w:val="24"/>
                <w:szCs w:val="24"/>
                <w:highlight w:val="none"/>
                <w14:textOutline w14:w="4356" w14:cap="flat" w14:cmpd="sng" w14:algn="ctr">
                  <w14:solidFill>
                    <w14:srgbClr w14:val="000000"/>
                  </w14:solidFill>
                  <w14:prstDash w14:val="solid"/>
                  <w14:miter w14:val="0"/>
                </w14:textOutline>
              </w:rPr>
              <w:t>二级指标</w:t>
            </w:r>
          </w:p>
        </w:tc>
        <w:tc>
          <w:tcPr>
            <w:tcW w:w="3364" w:type="dxa"/>
            <w:shd w:val="clear" w:color="auto" w:fill="auto"/>
          </w:tcPr>
          <w:p>
            <w:pPr>
              <w:pStyle w:val="14"/>
              <w:spacing w:before="170" w:line="218" w:lineRule="auto"/>
              <w:ind w:left="1219"/>
              <w:rPr>
                <w:rFonts w:ascii="Times New Roman" w:hAnsi="Times New Roman" w:cs="Times New Roman"/>
                <w:sz w:val="24"/>
                <w:szCs w:val="24"/>
                <w:highlight w:val="none"/>
              </w:rPr>
            </w:pPr>
            <w:r>
              <w:rPr>
                <w:rFonts w:ascii="Times New Roman" w:hAnsi="Times New Roman" w:cs="Times New Roman"/>
                <w:spacing w:val="-5"/>
                <w:sz w:val="24"/>
                <w:szCs w:val="24"/>
                <w:highlight w:val="none"/>
                <w14:textOutline w14:w="4356" w14:cap="flat" w14:cmpd="sng" w14:algn="ctr">
                  <w14:solidFill>
                    <w14:srgbClr w14:val="000000"/>
                  </w14:solidFill>
                  <w14:prstDash w14:val="solid"/>
                  <w14:miter w14:val="0"/>
                </w14:textOutline>
              </w:rPr>
              <w:t>三级指标</w:t>
            </w:r>
          </w:p>
        </w:tc>
        <w:tc>
          <w:tcPr>
            <w:tcW w:w="1496" w:type="dxa"/>
            <w:shd w:val="clear" w:color="auto" w:fill="auto"/>
          </w:tcPr>
          <w:p>
            <w:pPr>
              <w:pStyle w:val="14"/>
              <w:spacing w:before="170" w:line="218" w:lineRule="auto"/>
              <w:ind w:left="188"/>
              <w:rPr>
                <w:rFonts w:ascii="Times New Roman" w:hAnsi="Times New Roman" w:cs="Times New Roman"/>
                <w:sz w:val="24"/>
                <w:szCs w:val="24"/>
                <w:highlight w:val="none"/>
              </w:rPr>
            </w:pPr>
            <w:r>
              <w:rPr>
                <w:rFonts w:ascii="Times New Roman" w:hAnsi="Times New Roman" w:cs="Times New Roman"/>
                <w:spacing w:val="-3"/>
                <w:sz w:val="24"/>
                <w:szCs w:val="24"/>
                <w:highlight w:val="none"/>
                <w14:textOutline w14:w="4356" w14:cap="flat" w14:cmpd="sng" w14:algn="ctr">
                  <w14:solidFill>
                    <w14:srgbClr w14:val="000000"/>
                  </w14:solidFill>
                  <w14:prstDash w14:val="solid"/>
                  <w14:miter w14:val="0"/>
                </w14:textOutline>
              </w:rPr>
              <w:t>指标标准值</w:t>
            </w:r>
          </w:p>
        </w:tc>
        <w:tc>
          <w:tcPr>
            <w:tcW w:w="666" w:type="dxa"/>
            <w:shd w:val="clear" w:color="auto" w:fill="auto"/>
          </w:tcPr>
          <w:p>
            <w:pPr>
              <w:pStyle w:val="14"/>
              <w:spacing w:before="170" w:line="218" w:lineRule="auto"/>
              <w:rPr>
                <w:rFonts w:ascii="Times New Roman" w:hAnsi="Times New Roman" w:cs="Times New Roman"/>
                <w:sz w:val="24"/>
                <w:szCs w:val="24"/>
                <w:highlight w:val="none"/>
                <w:lang w:eastAsia="zh-CN"/>
              </w:rPr>
            </w:pPr>
            <w:r>
              <w:rPr>
                <w:rFonts w:ascii="Times New Roman" w:hAnsi="Times New Roman" w:cs="Times New Roman"/>
                <w:spacing w:val="-4"/>
                <w:sz w:val="24"/>
                <w:szCs w:val="24"/>
                <w:highlight w:val="none"/>
                <w14:textOutline w14:w="4356" w14:cap="flat" w14:cmpd="sng" w14:algn="ctr">
                  <w14:solidFill>
                    <w14:srgbClr w14:val="000000"/>
                  </w14:solidFill>
                  <w14:prstDash w14:val="solid"/>
                  <w14:miter w14:val="0"/>
                </w14:textOutline>
              </w:rPr>
              <w:t>权重</w:t>
            </w:r>
            <w:r>
              <w:rPr>
                <w:rFonts w:ascii="Times New Roman" w:hAnsi="Times New Roman" w:cs="Times New Roman"/>
                <w:spacing w:val="-4"/>
                <w:sz w:val="24"/>
                <w:szCs w:val="24"/>
                <w:highlight w:val="none"/>
                <w:lang w:eastAsia="zh-CN"/>
                <w14:textOutline w14:w="4356" w14:cap="flat" w14:cmpd="sng" w14:algn="ctr">
                  <w14:solidFill>
                    <w14:srgbClr w14:val="000000"/>
                  </w14:solidFill>
                  <w14:prstDash w14:val="solid"/>
                  <w14:miter w14:val="0"/>
                </w14:textOutline>
              </w:rPr>
              <w:t xml:space="preserve"> </w:t>
            </w:r>
          </w:p>
        </w:tc>
        <w:tc>
          <w:tcPr>
            <w:tcW w:w="861" w:type="dxa"/>
            <w:shd w:val="clear" w:color="auto" w:fill="auto"/>
          </w:tcPr>
          <w:p>
            <w:pPr>
              <w:pStyle w:val="14"/>
              <w:spacing w:before="170" w:line="218" w:lineRule="auto"/>
              <w:ind w:left="161"/>
              <w:rPr>
                <w:rFonts w:ascii="Times New Roman" w:hAnsi="Times New Roman" w:cs="Times New Roman"/>
                <w:sz w:val="24"/>
                <w:szCs w:val="24"/>
                <w:highlight w:val="none"/>
              </w:rPr>
            </w:pPr>
            <w:r>
              <w:rPr>
                <w:rFonts w:ascii="Times New Roman" w:hAnsi="Times New Roman" w:cs="Times New Roman"/>
                <w:spacing w:val="-4"/>
                <w:sz w:val="24"/>
                <w:szCs w:val="24"/>
                <w:highlight w:val="none"/>
                <w14:textOutline w14:w="4356" w14:cap="flat" w14:cmpd="sng" w14:algn="ctr">
                  <w14:solidFill>
                    <w14:srgbClr w14:val="000000"/>
                  </w14:solidFill>
                  <w14:prstDash w14:val="solid"/>
                  <w14:miter w14:val="0"/>
                </w14:textOutline>
              </w:rPr>
              <w:t>得分</w:t>
            </w:r>
          </w:p>
        </w:tc>
        <w:tc>
          <w:tcPr>
            <w:tcW w:w="1125" w:type="dxa"/>
            <w:shd w:val="clear" w:color="auto" w:fill="auto"/>
          </w:tcPr>
          <w:p>
            <w:pPr>
              <w:pStyle w:val="14"/>
              <w:spacing w:before="170" w:line="218" w:lineRule="auto"/>
              <w:ind w:left="174"/>
              <w:rPr>
                <w:rFonts w:ascii="Times New Roman" w:hAnsi="Times New Roman" w:cs="Times New Roman"/>
                <w:sz w:val="24"/>
                <w:szCs w:val="24"/>
                <w:highlight w:val="none"/>
              </w:rPr>
            </w:pPr>
            <w:r>
              <w:rPr>
                <w:rFonts w:ascii="Times New Roman" w:hAnsi="Times New Roman" w:cs="Times New Roman"/>
                <w:spacing w:val="-5"/>
                <w:sz w:val="24"/>
                <w:szCs w:val="24"/>
                <w:highlight w:val="none"/>
                <w14:textOutline w14:w="4356" w14:cap="flat" w14:cmpd="sng" w14:algn="ctr">
                  <w14:solidFill>
                    <w14:srgbClr w14:val="000000"/>
                  </w14:solidFill>
                  <w14:prstDash w14:val="solid"/>
                  <w14:miter w14:val="0"/>
                </w14:textOutline>
              </w:rPr>
              <w:t>得分率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54" w:type="dxa"/>
            <w:vMerge w:val="restart"/>
            <w:tcBorders>
              <w:top w:val="single" w:color="auto" w:sz="4" w:space="0"/>
              <w:left w:val="single" w:color="auto" w:sz="4" w:space="0"/>
              <w:bottom w:val="single" w:color="auto" w:sz="4" w:space="0"/>
              <w:right w:val="single" w:color="auto" w:sz="4" w:space="0"/>
            </w:tcBorders>
            <w:shd w:val="clear" w:color="auto" w:fill="auto"/>
          </w:tcPr>
          <w:p>
            <w:pPr>
              <w:pStyle w:val="14"/>
              <w:spacing w:before="78" w:line="219" w:lineRule="auto"/>
              <w:rPr>
                <w:rFonts w:ascii="Times New Roman" w:hAnsi="Times New Roman" w:cs="Times New Roman"/>
                <w:spacing w:val="-4"/>
                <w:sz w:val="24"/>
                <w:szCs w:val="24"/>
                <w:highlight w:val="none"/>
              </w:rPr>
            </w:pPr>
          </w:p>
          <w:p>
            <w:pPr>
              <w:pStyle w:val="14"/>
              <w:spacing w:before="78" w:line="219" w:lineRule="auto"/>
              <w:ind w:firstLine="464" w:firstLineChars="200"/>
              <w:rPr>
                <w:rFonts w:ascii="Times New Roman" w:hAnsi="Times New Roman" w:cs="Times New Roman"/>
                <w:sz w:val="24"/>
                <w:szCs w:val="24"/>
                <w:highlight w:val="none"/>
              </w:rPr>
            </w:pPr>
            <w:r>
              <w:rPr>
                <w:rFonts w:ascii="Times New Roman" w:hAnsi="Times New Roman" w:cs="Times New Roman"/>
                <w:spacing w:val="-4"/>
                <w:sz w:val="24"/>
                <w:szCs w:val="24"/>
                <w:highlight w:val="none"/>
              </w:rPr>
              <w:t>数量</w:t>
            </w:r>
          </w:p>
        </w:tc>
        <w:tc>
          <w:tcPr>
            <w:tcW w:w="3364" w:type="dxa"/>
            <w:tcBorders>
              <w:left w:val="single" w:color="auto" w:sz="4" w:space="0"/>
            </w:tcBorders>
            <w:shd w:val="clear" w:color="auto" w:fill="auto"/>
          </w:tcPr>
          <w:p>
            <w:pPr>
              <w:pStyle w:val="14"/>
              <w:spacing w:before="35" w:line="208" w:lineRule="auto"/>
              <w:ind w:left="373" w:firstLine="240" w:firstLineChars="100"/>
              <w:jc w:val="both"/>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农村养殖圈舍改造户数</w:t>
            </w:r>
          </w:p>
        </w:tc>
        <w:tc>
          <w:tcPr>
            <w:tcW w:w="1496" w:type="dxa"/>
            <w:shd w:val="clear" w:color="auto" w:fill="auto"/>
          </w:tcPr>
          <w:p>
            <w:pPr>
              <w:pStyle w:val="14"/>
              <w:spacing w:before="78" w:line="175"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600户</w:t>
            </w:r>
          </w:p>
        </w:tc>
        <w:tc>
          <w:tcPr>
            <w:tcW w:w="666" w:type="dxa"/>
            <w:shd w:val="clear" w:color="auto" w:fill="auto"/>
          </w:tcPr>
          <w:p>
            <w:pPr>
              <w:pStyle w:val="14"/>
              <w:spacing w:before="78" w:line="175"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7.50</w:t>
            </w:r>
          </w:p>
        </w:tc>
        <w:tc>
          <w:tcPr>
            <w:tcW w:w="861" w:type="dxa"/>
            <w:shd w:val="clear" w:color="auto" w:fill="auto"/>
          </w:tcPr>
          <w:p>
            <w:pPr>
              <w:pStyle w:val="14"/>
              <w:spacing w:before="78" w:line="175" w:lineRule="auto"/>
              <w:ind w:firstLine="240" w:firstLineChars="1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7.29</w:t>
            </w:r>
          </w:p>
        </w:tc>
        <w:tc>
          <w:tcPr>
            <w:tcW w:w="1125" w:type="dxa"/>
            <w:shd w:val="clear" w:color="auto" w:fill="auto"/>
          </w:tcPr>
          <w:p>
            <w:pPr>
              <w:pStyle w:val="14"/>
              <w:spacing w:before="78" w:line="175" w:lineRule="auto"/>
              <w:rPr>
                <w:rFonts w:ascii="Times New Roman" w:hAnsi="Times New Roman" w:cs="Times New Roman"/>
                <w:sz w:val="24"/>
                <w:szCs w:val="24"/>
                <w:highlight w:val="none"/>
              </w:rPr>
            </w:pPr>
            <w:r>
              <w:rPr>
                <w:rFonts w:ascii="Times New Roman" w:hAnsi="Times New Roman" w:cs="Times New Roman"/>
                <w:spacing w:val="-5"/>
                <w:sz w:val="24"/>
                <w:szCs w:val="24"/>
                <w:highlight w:val="none"/>
                <w:lang w:eastAsia="zh-CN"/>
              </w:rPr>
              <w:t>97.20</w:t>
            </w:r>
            <w:r>
              <w:rPr>
                <w:rFonts w:ascii="Times New Roman" w:hAnsi="Times New Roman" w:cs="Times New Roman"/>
                <w:spacing w:val="-5"/>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 w:hRule="atLeast"/>
        </w:trPr>
        <w:tc>
          <w:tcPr>
            <w:tcW w:w="1554"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highlight w:val="none"/>
              </w:rPr>
            </w:pPr>
          </w:p>
        </w:tc>
        <w:tc>
          <w:tcPr>
            <w:tcW w:w="3364" w:type="dxa"/>
            <w:tcBorders>
              <w:left w:val="single" w:color="auto" w:sz="4" w:space="0"/>
            </w:tcBorders>
            <w:shd w:val="clear" w:color="auto" w:fill="auto"/>
          </w:tcPr>
          <w:p>
            <w:pPr>
              <w:pStyle w:val="14"/>
              <w:spacing w:before="35" w:line="208" w:lineRule="auto"/>
              <w:ind w:firstLine="480" w:firstLineChars="200"/>
              <w:jc w:val="both"/>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集中养殖小区建设数量</w:t>
            </w:r>
          </w:p>
        </w:tc>
        <w:tc>
          <w:tcPr>
            <w:tcW w:w="1496" w:type="dxa"/>
            <w:shd w:val="clear" w:color="auto" w:fill="auto"/>
          </w:tcPr>
          <w:p>
            <w:pPr>
              <w:pStyle w:val="14"/>
              <w:spacing w:before="78" w:line="175"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10个</w:t>
            </w:r>
          </w:p>
        </w:tc>
        <w:tc>
          <w:tcPr>
            <w:tcW w:w="666" w:type="dxa"/>
            <w:shd w:val="clear" w:color="auto" w:fill="auto"/>
          </w:tcPr>
          <w:p>
            <w:pPr>
              <w:pStyle w:val="14"/>
              <w:spacing w:before="79" w:line="174"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7.50</w:t>
            </w:r>
          </w:p>
        </w:tc>
        <w:tc>
          <w:tcPr>
            <w:tcW w:w="861" w:type="dxa"/>
            <w:shd w:val="clear" w:color="auto" w:fill="auto"/>
          </w:tcPr>
          <w:p>
            <w:pPr>
              <w:pStyle w:val="14"/>
              <w:spacing w:before="79" w:line="174" w:lineRule="auto"/>
              <w:ind w:firstLine="240" w:firstLineChars="100"/>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2.75</w:t>
            </w:r>
          </w:p>
        </w:tc>
        <w:tc>
          <w:tcPr>
            <w:tcW w:w="1125" w:type="dxa"/>
            <w:shd w:val="clear" w:color="auto" w:fill="auto"/>
          </w:tcPr>
          <w:p>
            <w:pPr>
              <w:pStyle w:val="14"/>
              <w:spacing w:before="78" w:line="175" w:lineRule="auto"/>
              <w:rPr>
                <w:rFonts w:ascii="Times New Roman" w:hAnsi="Times New Roman" w:cs="Times New Roman"/>
                <w:sz w:val="24"/>
                <w:szCs w:val="24"/>
                <w:highlight w:val="none"/>
              </w:rPr>
            </w:pPr>
            <w:r>
              <w:rPr>
                <w:rFonts w:hint="eastAsia" w:ascii="Times New Roman" w:hAnsi="Times New Roman" w:cs="Times New Roman"/>
                <w:spacing w:val="-5"/>
                <w:sz w:val="24"/>
                <w:szCs w:val="24"/>
                <w:highlight w:val="none"/>
                <w:lang w:val="en-US" w:eastAsia="zh-CN"/>
              </w:rPr>
              <w:t>36.67</w:t>
            </w:r>
            <w:r>
              <w:rPr>
                <w:rFonts w:ascii="Times New Roman" w:hAnsi="Times New Roman" w:cs="Times New Roman"/>
                <w:spacing w:val="-5"/>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rPr>
        <w:tc>
          <w:tcPr>
            <w:tcW w:w="1554" w:type="dxa"/>
            <w:vMerge w:val="restart"/>
            <w:tcBorders>
              <w:top w:val="single" w:color="auto" w:sz="4" w:space="0"/>
              <w:left w:val="single" w:color="auto" w:sz="4" w:space="0"/>
              <w:bottom w:val="single" w:color="auto" w:sz="4" w:space="0"/>
              <w:right w:val="single" w:color="auto" w:sz="4" w:space="0"/>
            </w:tcBorders>
            <w:shd w:val="clear" w:color="auto" w:fill="auto"/>
          </w:tcPr>
          <w:p>
            <w:pPr>
              <w:pStyle w:val="14"/>
              <w:spacing w:before="36" w:line="207" w:lineRule="auto"/>
              <w:ind w:left="556"/>
              <w:rPr>
                <w:rFonts w:ascii="Times New Roman" w:hAnsi="Times New Roman" w:cs="Times New Roman"/>
                <w:spacing w:val="-6"/>
                <w:sz w:val="24"/>
                <w:szCs w:val="24"/>
                <w:highlight w:val="none"/>
              </w:rPr>
            </w:pPr>
          </w:p>
          <w:p>
            <w:pPr>
              <w:pStyle w:val="14"/>
              <w:spacing w:before="36" w:line="207" w:lineRule="auto"/>
              <w:ind w:left="556"/>
              <w:rPr>
                <w:rFonts w:ascii="Times New Roman" w:hAnsi="Times New Roman" w:cs="Times New Roman"/>
                <w:sz w:val="24"/>
                <w:szCs w:val="24"/>
                <w:highlight w:val="none"/>
              </w:rPr>
            </w:pPr>
            <w:r>
              <w:rPr>
                <w:rFonts w:ascii="Times New Roman" w:hAnsi="Times New Roman" w:cs="Times New Roman"/>
                <w:spacing w:val="-6"/>
                <w:sz w:val="24"/>
                <w:szCs w:val="24"/>
                <w:highlight w:val="none"/>
              </w:rPr>
              <w:t>质量</w:t>
            </w:r>
          </w:p>
        </w:tc>
        <w:tc>
          <w:tcPr>
            <w:tcW w:w="3364" w:type="dxa"/>
            <w:tcBorders>
              <w:left w:val="single" w:color="auto" w:sz="4" w:space="0"/>
            </w:tcBorders>
            <w:shd w:val="clear" w:color="auto" w:fill="auto"/>
          </w:tcPr>
          <w:p>
            <w:pPr>
              <w:pStyle w:val="14"/>
              <w:spacing w:before="35" w:line="208" w:lineRule="auto"/>
              <w:ind w:firstLine="472" w:firstLineChars="200"/>
              <w:jc w:val="both"/>
              <w:rPr>
                <w:rFonts w:ascii="Times New Roman" w:hAnsi="Times New Roman" w:cs="Times New Roman"/>
                <w:sz w:val="24"/>
                <w:szCs w:val="24"/>
                <w:highlight w:val="none"/>
                <w:lang w:eastAsia="zh-CN"/>
              </w:rPr>
            </w:pPr>
            <w:r>
              <w:rPr>
                <w:rFonts w:ascii="仿宋" w:hAnsi="仿宋" w:eastAsia="仿宋" w:cs="仿宋"/>
                <w:spacing w:val="-2"/>
                <w:sz w:val="24"/>
                <w:szCs w:val="24"/>
                <w:highlight w:val="none"/>
              </w:rPr>
              <w:t>新建圈舍奖补标准执行率</w:t>
            </w:r>
          </w:p>
        </w:tc>
        <w:tc>
          <w:tcPr>
            <w:tcW w:w="1496" w:type="dxa"/>
            <w:shd w:val="clear" w:color="auto" w:fill="auto"/>
          </w:tcPr>
          <w:p>
            <w:pPr>
              <w:pStyle w:val="14"/>
              <w:spacing w:before="79" w:line="174"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100%</w:t>
            </w:r>
          </w:p>
        </w:tc>
        <w:tc>
          <w:tcPr>
            <w:tcW w:w="666" w:type="dxa"/>
            <w:shd w:val="clear" w:color="auto" w:fill="auto"/>
          </w:tcPr>
          <w:p>
            <w:pPr>
              <w:pStyle w:val="14"/>
              <w:spacing w:before="81" w:line="173"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7.50</w:t>
            </w:r>
          </w:p>
        </w:tc>
        <w:tc>
          <w:tcPr>
            <w:tcW w:w="861" w:type="dxa"/>
            <w:shd w:val="clear" w:color="auto" w:fill="auto"/>
          </w:tcPr>
          <w:p>
            <w:pPr>
              <w:pStyle w:val="14"/>
              <w:spacing w:before="81" w:line="173" w:lineRule="auto"/>
              <w:ind w:firstLine="240" w:firstLineChars="100"/>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val="en-US" w:eastAsia="zh-CN"/>
              </w:rPr>
              <w:t>4</w:t>
            </w:r>
            <w:r>
              <w:rPr>
                <w:rFonts w:ascii="Times New Roman" w:hAnsi="Times New Roman" w:cs="Times New Roman"/>
                <w:sz w:val="24"/>
                <w:szCs w:val="24"/>
                <w:highlight w:val="none"/>
                <w:lang w:eastAsia="zh-CN"/>
              </w:rPr>
              <w:t>.75</w:t>
            </w:r>
          </w:p>
        </w:tc>
        <w:tc>
          <w:tcPr>
            <w:tcW w:w="1125" w:type="dxa"/>
            <w:shd w:val="clear" w:color="auto" w:fill="auto"/>
          </w:tcPr>
          <w:p>
            <w:pPr>
              <w:pStyle w:val="14"/>
              <w:spacing w:before="79" w:line="174" w:lineRule="auto"/>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val="en-US" w:eastAsia="zh-CN"/>
              </w:rPr>
              <w:t>63.33</w:t>
            </w:r>
            <w:r>
              <w:rPr>
                <w:rFonts w:ascii="Times New Roman" w:hAnsi="Times New Roman" w:cs="Times New Roman"/>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1554" w:type="dxa"/>
            <w:vMerge w:val="continue"/>
            <w:tcBorders>
              <w:top w:val="single" w:color="auto" w:sz="4" w:space="0"/>
              <w:left w:val="single" w:color="auto" w:sz="4" w:space="0"/>
              <w:bottom w:val="single" w:color="auto" w:sz="4" w:space="0"/>
              <w:right w:val="single" w:color="auto" w:sz="4" w:space="0"/>
            </w:tcBorders>
            <w:shd w:val="clear" w:color="auto" w:fill="auto"/>
          </w:tcPr>
          <w:p>
            <w:pPr>
              <w:pStyle w:val="14"/>
              <w:spacing w:before="35" w:line="208" w:lineRule="auto"/>
              <w:rPr>
                <w:rFonts w:ascii="Times New Roman" w:hAnsi="Times New Roman" w:cs="Times New Roman"/>
                <w:highlight w:val="none"/>
              </w:rPr>
            </w:pPr>
          </w:p>
        </w:tc>
        <w:tc>
          <w:tcPr>
            <w:tcW w:w="3364" w:type="dxa"/>
            <w:tcBorders>
              <w:left w:val="single" w:color="auto" w:sz="4" w:space="0"/>
            </w:tcBorders>
            <w:shd w:val="clear" w:color="auto" w:fill="auto"/>
          </w:tcPr>
          <w:p>
            <w:pPr>
              <w:pStyle w:val="14"/>
              <w:spacing w:before="35" w:line="208" w:lineRule="auto"/>
              <w:ind w:firstLine="720" w:firstLineChars="3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项目验收合格率</w:t>
            </w:r>
          </w:p>
        </w:tc>
        <w:tc>
          <w:tcPr>
            <w:tcW w:w="1496" w:type="dxa"/>
            <w:shd w:val="clear" w:color="auto" w:fill="auto"/>
          </w:tcPr>
          <w:p>
            <w:pPr>
              <w:pStyle w:val="14"/>
              <w:spacing w:before="35" w:line="208" w:lineRule="auto"/>
              <w:ind w:firstLine="480" w:firstLineChars="2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100%</w:t>
            </w:r>
          </w:p>
        </w:tc>
        <w:tc>
          <w:tcPr>
            <w:tcW w:w="666" w:type="dxa"/>
            <w:shd w:val="clear" w:color="auto" w:fill="auto"/>
          </w:tcPr>
          <w:p>
            <w:pPr>
              <w:pStyle w:val="14"/>
              <w:spacing w:before="35" w:line="208"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7.50</w:t>
            </w:r>
          </w:p>
        </w:tc>
        <w:tc>
          <w:tcPr>
            <w:tcW w:w="861" w:type="dxa"/>
            <w:shd w:val="clear" w:color="auto" w:fill="auto"/>
          </w:tcPr>
          <w:p>
            <w:pPr>
              <w:pStyle w:val="14"/>
              <w:spacing w:before="35" w:line="208" w:lineRule="auto"/>
              <w:ind w:firstLine="240" w:firstLineChars="1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7.50</w:t>
            </w:r>
          </w:p>
        </w:tc>
        <w:tc>
          <w:tcPr>
            <w:tcW w:w="1125" w:type="dxa"/>
            <w:shd w:val="clear" w:color="auto" w:fill="auto"/>
          </w:tcPr>
          <w:p>
            <w:pPr>
              <w:pStyle w:val="14"/>
              <w:spacing w:before="35" w:line="208"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1</w:t>
            </w:r>
            <w:r>
              <w:rPr>
                <w:rFonts w:ascii="Times New Roman" w:hAnsi="Times New Roman" w:cs="Times New Roman"/>
                <w:spacing w:val="-5"/>
                <w:sz w:val="24"/>
                <w:szCs w:val="24"/>
                <w:highlight w:val="none"/>
                <w:lang w:eastAsia="zh-CN"/>
              </w:rPr>
              <w:t>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54" w:type="dxa"/>
            <w:tcBorders>
              <w:top w:val="single" w:color="auto" w:sz="4" w:space="0"/>
            </w:tcBorders>
            <w:shd w:val="clear" w:color="auto" w:fill="auto"/>
          </w:tcPr>
          <w:p>
            <w:pPr>
              <w:pStyle w:val="14"/>
              <w:spacing w:before="38" w:line="206" w:lineRule="auto"/>
              <w:jc w:val="cente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时效</w:t>
            </w:r>
          </w:p>
        </w:tc>
        <w:tc>
          <w:tcPr>
            <w:tcW w:w="3364" w:type="dxa"/>
            <w:shd w:val="clear" w:color="auto" w:fill="auto"/>
          </w:tcPr>
          <w:p>
            <w:pPr>
              <w:pStyle w:val="14"/>
              <w:spacing w:before="38" w:line="206" w:lineRule="auto"/>
              <w:ind w:firstLine="702" w:firstLineChars="300"/>
              <w:rPr>
                <w:rFonts w:ascii="Times New Roman" w:hAnsi="Times New Roman" w:cs="Times New Roman"/>
                <w:sz w:val="24"/>
                <w:szCs w:val="24"/>
                <w:highlight w:val="none"/>
              </w:rPr>
            </w:pPr>
            <w:r>
              <w:rPr>
                <w:rFonts w:ascii="Times New Roman" w:hAnsi="Times New Roman" w:cs="Times New Roman"/>
                <w:spacing w:val="-3"/>
                <w:sz w:val="24"/>
                <w:szCs w:val="24"/>
                <w:highlight w:val="none"/>
              </w:rPr>
              <w:t>项目</w:t>
            </w:r>
            <w:r>
              <w:rPr>
                <w:rFonts w:ascii="Times New Roman" w:hAnsi="Times New Roman" w:cs="Times New Roman"/>
                <w:spacing w:val="-3"/>
                <w:sz w:val="24"/>
                <w:szCs w:val="24"/>
                <w:highlight w:val="none"/>
                <w:lang w:eastAsia="zh-CN"/>
              </w:rPr>
              <w:t>验收</w:t>
            </w:r>
            <w:r>
              <w:rPr>
                <w:rFonts w:ascii="Times New Roman" w:hAnsi="Times New Roman" w:cs="Times New Roman"/>
                <w:spacing w:val="-3"/>
                <w:sz w:val="24"/>
                <w:szCs w:val="24"/>
                <w:highlight w:val="none"/>
              </w:rPr>
              <w:t>及时率</w:t>
            </w:r>
          </w:p>
        </w:tc>
        <w:tc>
          <w:tcPr>
            <w:tcW w:w="1496" w:type="dxa"/>
            <w:shd w:val="clear" w:color="auto" w:fill="auto"/>
          </w:tcPr>
          <w:p>
            <w:pPr>
              <w:pStyle w:val="14"/>
              <w:spacing w:before="81" w:line="173" w:lineRule="auto"/>
              <w:ind w:firstLine="460" w:firstLineChars="200"/>
              <w:rPr>
                <w:rFonts w:ascii="Times New Roman" w:hAnsi="Times New Roman" w:cs="Times New Roman"/>
                <w:sz w:val="24"/>
                <w:szCs w:val="24"/>
                <w:highlight w:val="none"/>
              </w:rPr>
            </w:pPr>
            <w:r>
              <w:rPr>
                <w:rFonts w:ascii="Times New Roman" w:hAnsi="Times New Roman" w:cs="Times New Roman"/>
                <w:spacing w:val="-5"/>
                <w:sz w:val="24"/>
                <w:szCs w:val="24"/>
                <w:highlight w:val="none"/>
              </w:rPr>
              <w:t>100%</w:t>
            </w:r>
          </w:p>
        </w:tc>
        <w:tc>
          <w:tcPr>
            <w:tcW w:w="666" w:type="dxa"/>
            <w:shd w:val="clear" w:color="auto" w:fill="auto"/>
          </w:tcPr>
          <w:p>
            <w:pPr>
              <w:pStyle w:val="14"/>
              <w:spacing w:before="82" w:line="172"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5.00</w:t>
            </w:r>
          </w:p>
        </w:tc>
        <w:tc>
          <w:tcPr>
            <w:tcW w:w="861" w:type="dxa"/>
            <w:shd w:val="clear" w:color="auto" w:fill="auto"/>
          </w:tcPr>
          <w:p>
            <w:pPr>
              <w:pStyle w:val="14"/>
              <w:spacing w:before="82" w:line="172" w:lineRule="auto"/>
              <w:ind w:firstLine="240" w:firstLineChars="1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5.00</w:t>
            </w:r>
          </w:p>
        </w:tc>
        <w:tc>
          <w:tcPr>
            <w:tcW w:w="1125" w:type="dxa"/>
            <w:shd w:val="clear" w:color="auto" w:fill="auto"/>
          </w:tcPr>
          <w:p>
            <w:pPr>
              <w:pStyle w:val="14"/>
              <w:spacing w:before="81" w:line="173" w:lineRule="auto"/>
              <w:rPr>
                <w:rFonts w:ascii="Times New Roman" w:hAnsi="Times New Roman" w:cs="Times New Roman"/>
                <w:sz w:val="24"/>
                <w:szCs w:val="24"/>
                <w:highlight w:val="none"/>
              </w:rPr>
            </w:pPr>
            <w:r>
              <w:rPr>
                <w:rFonts w:ascii="Times New Roman" w:hAnsi="Times New Roman" w:cs="Times New Roman"/>
                <w:spacing w:val="-5"/>
                <w:sz w:val="24"/>
                <w:szCs w:val="24"/>
                <w:highlight w:val="none"/>
              </w:rPr>
              <w:t>100</w:t>
            </w:r>
            <w:r>
              <w:rPr>
                <w:rFonts w:ascii="Times New Roman" w:hAnsi="Times New Roman" w:cs="Times New Roman"/>
                <w:spacing w:val="-5"/>
                <w:sz w:val="24"/>
                <w:szCs w:val="24"/>
                <w:highlight w:val="none"/>
                <w:lang w:eastAsia="zh-CN"/>
              </w:rPr>
              <w:t>.00</w:t>
            </w:r>
            <w:r>
              <w:rPr>
                <w:rFonts w:ascii="Times New Roman" w:hAnsi="Times New Roman" w:cs="Times New Roman"/>
                <w:spacing w:val="-5"/>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554" w:type="dxa"/>
            <w:shd w:val="clear" w:color="auto" w:fill="auto"/>
          </w:tcPr>
          <w:p>
            <w:pPr>
              <w:pStyle w:val="14"/>
              <w:spacing w:before="38" w:line="206" w:lineRule="auto"/>
              <w:jc w:val="center"/>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成本</w:t>
            </w:r>
          </w:p>
        </w:tc>
        <w:tc>
          <w:tcPr>
            <w:tcW w:w="3364" w:type="dxa"/>
            <w:shd w:val="clear" w:color="auto" w:fill="auto"/>
          </w:tcPr>
          <w:p>
            <w:pPr>
              <w:pStyle w:val="14"/>
              <w:spacing w:before="38" w:line="206" w:lineRule="auto"/>
              <w:ind w:firstLine="936" w:firstLineChars="400"/>
              <w:rPr>
                <w:rFonts w:ascii="Times New Roman" w:hAnsi="Times New Roman" w:cs="Times New Roman"/>
                <w:spacing w:val="-3"/>
                <w:sz w:val="24"/>
                <w:szCs w:val="24"/>
                <w:highlight w:val="none"/>
                <w:lang w:eastAsia="zh-CN"/>
              </w:rPr>
            </w:pPr>
            <w:r>
              <w:rPr>
                <w:rFonts w:ascii="Times New Roman" w:hAnsi="Times New Roman" w:cs="Times New Roman"/>
                <w:spacing w:val="-3"/>
                <w:sz w:val="24"/>
                <w:szCs w:val="24"/>
                <w:highlight w:val="none"/>
                <w:lang w:eastAsia="zh-CN"/>
              </w:rPr>
              <w:t>成本节约率</w:t>
            </w:r>
          </w:p>
        </w:tc>
        <w:tc>
          <w:tcPr>
            <w:tcW w:w="1496" w:type="dxa"/>
            <w:shd w:val="clear" w:color="auto" w:fill="auto"/>
          </w:tcPr>
          <w:p>
            <w:pPr>
              <w:pStyle w:val="14"/>
              <w:spacing w:before="81" w:line="173" w:lineRule="auto"/>
              <w:ind w:firstLine="460" w:firstLineChars="200"/>
              <w:rPr>
                <w:rFonts w:ascii="Times New Roman" w:hAnsi="Times New Roman" w:cs="Times New Roman"/>
                <w:spacing w:val="-5"/>
                <w:sz w:val="24"/>
                <w:szCs w:val="24"/>
                <w:highlight w:val="none"/>
                <w:lang w:eastAsia="zh-CN"/>
              </w:rPr>
            </w:pPr>
            <w:r>
              <w:rPr>
                <w:rFonts w:ascii="Times New Roman" w:hAnsi="Times New Roman" w:cs="Times New Roman"/>
                <w:spacing w:val="-5"/>
                <w:sz w:val="24"/>
                <w:szCs w:val="24"/>
                <w:highlight w:val="none"/>
                <w:lang w:eastAsia="zh-CN"/>
              </w:rPr>
              <w:t>0-5%</w:t>
            </w:r>
          </w:p>
        </w:tc>
        <w:tc>
          <w:tcPr>
            <w:tcW w:w="666" w:type="dxa"/>
            <w:shd w:val="clear" w:color="auto" w:fill="auto"/>
          </w:tcPr>
          <w:p>
            <w:pPr>
              <w:pStyle w:val="14"/>
              <w:spacing w:before="82" w:line="172"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5.00</w:t>
            </w:r>
          </w:p>
        </w:tc>
        <w:tc>
          <w:tcPr>
            <w:tcW w:w="861" w:type="dxa"/>
            <w:shd w:val="clear" w:color="auto" w:fill="auto"/>
          </w:tcPr>
          <w:p>
            <w:pPr>
              <w:pStyle w:val="14"/>
              <w:spacing w:before="82" w:line="172" w:lineRule="auto"/>
              <w:ind w:firstLine="240" w:firstLineChars="100"/>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5.00</w:t>
            </w:r>
          </w:p>
        </w:tc>
        <w:tc>
          <w:tcPr>
            <w:tcW w:w="1125" w:type="dxa"/>
            <w:shd w:val="clear" w:color="auto" w:fill="auto"/>
          </w:tcPr>
          <w:p>
            <w:pPr>
              <w:pStyle w:val="14"/>
              <w:spacing w:before="81" w:line="173" w:lineRule="auto"/>
              <w:rPr>
                <w:rFonts w:ascii="Times New Roman" w:hAnsi="Times New Roman" w:cs="Times New Roman"/>
                <w:spacing w:val="-5"/>
                <w:sz w:val="24"/>
                <w:szCs w:val="24"/>
                <w:highlight w:val="none"/>
                <w:lang w:eastAsia="zh-CN"/>
              </w:rPr>
            </w:pPr>
            <w:r>
              <w:rPr>
                <w:rFonts w:ascii="Times New Roman" w:hAnsi="Times New Roman" w:cs="Times New Roman"/>
                <w:spacing w:val="-5"/>
                <w:sz w:val="24"/>
                <w:szCs w:val="24"/>
                <w:highlight w:val="none"/>
                <w:lang w:eastAsia="zh-CN"/>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414" w:type="dxa"/>
            <w:gridSpan w:val="3"/>
            <w:shd w:val="clear" w:color="auto" w:fill="auto"/>
          </w:tcPr>
          <w:p>
            <w:pPr>
              <w:pStyle w:val="14"/>
              <w:spacing w:before="38" w:line="210" w:lineRule="auto"/>
              <w:ind w:left="3018"/>
              <w:rPr>
                <w:rFonts w:ascii="Times New Roman" w:hAnsi="Times New Roman" w:cs="Times New Roman"/>
                <w:sz w:val="24"/>
                <w:szCs w:val="24"/>
                <w:highlight w:val="none"/>
              </w:rPr>
            </w:pPr>
            <w:r>
              <w:rPr>
                <w:rFonts w:ascii="Times New Roman" w:hAnsi="Times New Roman" w:cs="Times New Roman"/>
                <w:spacing w:val="-6"/>
                <w:sz w:val="24"/>
                <w:szCs w:val="24"/>
                <w:highlight w:val="none"/>
              </w:rPr>
              <w:t>合计</w:t>
            </w:r>
          </w:p>
        </w:tc>
        <w:tc>
          <w:tcPr>
            <w:tcW w:w="666" w:type="dxa"/>
            <w:shd w:val="clear" w:color="auto" w:fill="auto"/>
          </w:tcPr>
          <w:p>
            <w:pPr>
              <w:pStyle w:val="14"/>
              <w:spacing w:before="82" w:line="176" w:lineRule="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40.00</w:t>
            </w:r>
          </w:p>
        </w:tc>
        <w:tc>
          <w:tcPr>
            <w:tcW w:w="861" w:type="dxa"/>
            <w:shd w:val="clear" w:color="auto" w:fill="auto"/>
          </w:tcPr>
          <w:p>
            <w:pPr>
              <w:pStyle w:val="14"/>
              <w:spacing w:before="82" w:line="176" w:lineRule="auto"/>
              <w:ind w:firstLine="240" w:firstLineChars="100"/>
              <w:rPr>
                <w:rFonts w:hint="default" w:ascii="Times New Roman" w:hAnsi="Times New Roman" w:cs="Times New Roman"/>
                <w:sz w:val="24"/>
                <w:szCs w:val="24"/>
                <w:highlight w:val="none"/>
                <w:lang w:val="en-US" w:eastAsia="zh-CN"/>
              </w:rPr>
            </w:pPr>
            <w:r>
              <w:rPr>
                <w:rFonts w:hint="eastAsia" w:ascii="Times New Roman" w:hAnsi="Times New Roman" w:cs="Times New Roman"/>
                <w:sz w:val="24"/>
                <w:szCs w:val="24"/>
                <w:highlight w:val="none"/>
                <w:lang w:val="en-US" w:eastAsia="zh-CN"/>
              </w:rPr>
              <w:t>32.29</w:t>
            </w:r>
          </w:p>
        </w:tc>
        <w:tc>
          <w:tcPr>
            <w:tcW w:w="1125" w:type="dxa"/>
            <w:shd w:val="clear" w:color="auto" w:fill="auto"/>
          </w:tcPr>
          <w:p>
            <w:pPr>
              <w:pStyle w:val="14"/>
              <w:spacing w:before="38" w:line="210" w:lineRule="auto"/>
              <w:rPr>
                <w:rFonts w:ascii="Times New Roman" w:hAnsi="Times New Roman" w:cs="Times New Roman"/>
                <w:sz w:val="24"/>
                <w:szCs w:val="24"/>
                <w:highlight w:val="none"/>
                <w:lang w:eastAsia="zh-CN"/>
              </w:rPr>
            </w:pPr>
            <w:r>
              <w:rPr>
                <w:rFonts w:hint="eastAsia" w:ascii="Times New Roman" w:hAnsi="Times New Roman" w:cs="Times New Roman"/>
                <w:sz w:val="24"/>
                <w:szCs w:val="24"/>
                <w:highlight w:val="none"/>
                <w:lang w:val="en-US" w:eastAsia="zh-CN"/>
              </w:rPr>
              <w:t>80.73</w:t>
            </w:r>
            <w:r>
              <w:rPr>
                <w:rFonts w:ascii="Times New Roman" w:hAnsi="Times New Roman" w:cs="Times New Roman"/>
                <w:sz w:val="24"/>
                <w:szCs w:val="24"/>
                <w:highlight w:val="none"/>
                <w:lang w:eastAsia="zh-CN"/>
              </w:rPr>
              <w:t>%</w:t>
            </w:r>
          </w:p>
        </w:tc>
      </w:tr>
    </w:tbl>
    <w:p>
      <w:pPr>
        <w:spacing w:before="184" w:line="221" w:lineRule="auto"/>
        <w:ind w:firstLine="644" w:firstLineChars="200"/>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1.农村养殖圈舍改造户数</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截止2022年底，2022年集中养殖小区和圈舍改造项目计划完成圈舍改造户数600户，实际完成改造户数583户。</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综上所述，该项指标权重分7.50分，得7.29分。</w:t>
      </w:r>
    </w:p>
    <w:p>
      <w:pPr>
        <w:spacing w:before="184" w:line="221" w:lineRule="auto"/>
        <w:ind w:left="643"/>
        <w:rPr>
          <w:rFonts w:ascii="Times New Roman" w:hAnsi="Times New Roman" w:eastAsia="仿宋" w:cs="Times New Roman"/>
          <w:sz w:val="31"/>
          <w:szCs w:val="31"/>
          <w:lang w:eastAsia="zh-CN"/>
        </w:rPr>
      </w:pPr>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2.集中养殖小区建设数量</w:t>
      </w:r>
    </w:p>
    <w:p>
      <w:pPr>
        <w:spacing w:line="580" w:lineRule="exact"/>
        <w:ind w:firstLine="620" w:firstLineChars="200"/>
        <w:rPr>
          <w:rFonts w:ascii="Times New Roman" w:hAnsi="Times New Roman" w:eastAsia="仿宋" w:cs="Times New Roman"/>
          <w:sz w:val="31"/>
          <w:szCs w:val="31"/>
          <w:highlight w:val="none"/>
          <w:lang w:eastAsia="zh-CN"/>
        </w:rPr>
      </w:pPr>
      <w:r>
        <w:rPr>
          <w:rFonts w:ascii="Times New Roman" w:hAnsi="Times New Roman" w:eastAsia="仿宋" w:cs="Times New Roman"/>
          <w:sz w:val="31"/>
          <w:szCs w:val="31"/>
          <w:lang w:eastAsia="zh-CN"/>
        </w:rPr>
        <w:t>截止2022年底，2022年集中养殖小区和圈舍改造项目计划完成集中养殖小区建设数量10个，</w:t>
      </w:r>
      <w:r>
        <w:rPr>
          <w:rFonts w:hint="eastAsia" w:ascii="Times New Roman" w:hAnsi="Times New Roman" w:eastAsia="仿宋" w:cs="Times New Roman"/>
          <w:sz w:val="31"/>
          <w:szCs w:val="31"/>
          <w:highlight w:val="none"/>
          <w:lang w:val="en-US" w:eastAsia="zh-CN"/>
        </w:rPr>
        <w:t>但</w:t>
      </w:r>
      <w:r>
        <w:rPr>
          <w:rFonts w:ascii="Times New Roman" w:hAnsi="Times New Roman" w:eastAsia="仿宋" w:cs="Times New Roman"/>
          <w:sz w:val="31"/>
          <w:szCs w:val="31"/>
          <w:highlight w:val="none"/>
          <w:lang w:eastAsia="zh-CN"/>
        </w:rPr>
        <w:t>由于资金筹备、土地、林业手续办理困难等</w:t>
      </w:r>
      <w:r>
        <w:rPr>
          <w:rFonts w:hint="eastAsia" w:ascii="Times New Roman" w:hAnsi="Times New Roman" w:eastAsia="仿宋" w:cs="Times New Roman"/>
          <w:sz w:val="31"/>
          <w:szCs w:val="31"/>
          <w:highlight w:val="none"/>
          <w:lang w:val="en-US" w:eastAsia="zh-CN"/>
        </w:rPr>
        <w:t>各方面的因素</w:t>
      </w:r>
      <w:r>
        <w:rPr>
          <w:rFonts w:ascii="Times New Roman" w:hAnsi="Times New Roman" w:eastAsia="仿宋" w:cs="Times New Roman"/>
          <w:sz w:val="31"/>
          <w:szCs w:val="31"/>
          <w:highlight w:val="none"/>
          <w:lang w:eastAsia="zh-CN"/>
        </w:rPr>
        <w:t>，</w:t>
      </w:r>
      <w:r>
        <w:rPr>
          <w:rFonts w:hint="eastAsia" w:ascii="Times New Roman" w:hAnsi="Times New Roman" w:eastAsia="仿宋" w:cs="Times New Roman"/>
          <w:sz w:val="31"/>
          <w:szCs w:val="31"/>
          <w:highlight w:val="none"/>
          <w:lang w:val="en-US" w:eastAsia="zh-CN"/>
        </w:rPr>
        <w:t>导致</w:t>
      </w:r>
      <w:r>
        <w:rPr>
          <w:rFonts w:ascii="Times New Roman" w:hAnsi="Times New Roman" w:eastAsia="仿宋" w:cs="Times New Roman"/>
          <w:sz w:val="31"/>
          <w:szCs w:val="31"/>
          <w:highlight w:val="none"/>
          <w:lang w:eastAsia="zh-CN"/>
        </w:rPr>
        <w:t>2022年实际建设集中养殖小区数量1个，未完成预算计划。</w:t>
      </w:r>
    </w:p>
    <w:p>
      <w:pPr>
        <w:spacing w:line="580" w:lineRule="exact"/>
        <w:ind w:firstLine="620" w:firstLineChars="200"/>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highlight w:val="none"/>
          <w:lang w:eastAsia="zh-CN"/>
        </w:rPr>
        <w:t>综上所述，该项指标权重分7.50分，</w:t>
      </w:r>
      <w:r>
        <w:rPr>
          <w:rFonts w:hint="eastAsia" w:ascii="Times New Roman" w:hAnsi="Times New Roman" w:eastAsia="仿宋" w:cs="Times New Roman"/>
          <w:sz w:val="31"/>
          <w:szCs w:val="31"/>
          <w:highlight w:val="none"/>
          <w:lang w:val="en-US" w:eastAsia="zh-CN"/>
        </w:rPr>
        <w:t>考虑项目客观因素，</w:t>
      </w:r>
      <w:r>
        <w:rPr>
          <w:rFonts w:ascii="Times New Roman" w:hAnsi="Times New Roman" w:eastAsia="仿宋" w:cs="Times New Roman"/>
          <w:sz w:val="31"/>
          <w:szCs w:val="31"/>
          <w:highlight w:val="none"/>
          <w:lang w:eastAsia="zh-CN"/>
        </w:rPr>
        <w:t>得</w:t>
      </w:r>
      <w:r>
        <w:rPr>
          <w:rFonts w:hint="eastAsia" w:ascii="Times New Roman" w:hAnsi="Times New Roman" w:eastAsia="仿宋" w:cs="Times New Roman"/>
          <w:sz w:val="31"/>
          <w:szCs w:val="31"/>
          <w:highlight w:val="none"/>
          <w:lang w:val="en-US" w:eastAsia="zh-CN"/>
        </w:rPr>
        <w:t>2.75</w:t>
      </w:r>
      <w:r>
        <w:rPr>
          <w:rFonts w:ascii="Times New Roman" w:hAnsi="Times New Roman" w:eastAsia="仿宋" w:cs="Times New Roman"/>
          <w:sz w:val="31"/>
          <w:szCs w:val="31"/>
          <w:highlight w:val="none"/>
          <w:lang w:eastAsia="zh-CN"/>
        </w:rPr>
        <w:t>分。</w:t>
      </w:r>
    </w:p>
    <w:p>
      <w:pPr>
        <w:spacing w:before="184" w:line="221" w:lineRule="auto"/>
        <w:ind w:left="643"/>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6"/>
          <w:sz w:val="31"/>
          <w:szCs w:val="31"/>
          <w:lang w:eastAsia="zh-CN"/>
          <w14:textOutline w14:w="5791" w14:cap="flat" w14:cmpd="sng" w14:algn="ctr">
            <w14:solidFill>
              <w14:srgbClr w14:val="000000"/>
            </w14:solidFill>
            <w14:prstDash w14:val="solid"/>
            <w14:miter w14:val="0"/>
          </w14:textOutline>
        </w:rPr>
        <w:t>3.新建圈舍奖补标准执行率</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榆阳区2022年集中养殖小区和圈舍改造项目实施方案规定：</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（1）新建、改造圈舍的面积按照每头猪4平方米、牛6平方米、羊3平方米的标准核算；</w:t>
      </w:r>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新建圈舍：新建羊舍每平米奖补30.00元，每户不超过4,000.00元。新建猪舍、牛舍每平方米奖补50.00元，每户不超过6,000.00元；改造圈舍：根据改造使用材料成本及改造工程量，圈舍改造补助资金不超过总投资的1/3,且羊舍改造每户不超4,000.00元，猪舍、牛舍改造每户不超6,000.00元。改造工程量较小的养殖户，可根据该村个户平均奖补额度，按比例折算后奖补。评价组经过实地走访、研究核查畜牧兽医局提供的资料，畜牧兽医局按照每平米奖补标准发放奖补资金，但在改造工作实施过程中，由于牲畜数量为动态数字，不好作为验收指标，且改造推进慢，群众积极性不高，实施方案中新建、改造圈舍的面积按照每头猪4平方米、牛6平方米、羊3平方米的标准核算主要也是为了约束养殖户盲目扩大建筑面积、避免养殖数量极小，建设圈舍面积过大的问题，故畜牧兽医局结合实际情况，未执行方案中新建、改造圈舍的面积按照每头猪4平方米、牛6平方米、羊3平方米的标准</w:t>
      </w:r>
      <w:r>
        <w:rPr>
          <w:rFonts w:hint="eastAsia" w:ascii="Times New Roman" w:hAnsi="Times New Roman" w:eastAsia="仿宋" w:cs="Times New Roman"/>
          <w:sz w:val="31"/>
          <w:szCs w:val="31"/>
          <w:lang w:eastAsia="zh-CN"/>
        </w:rPr>
        <w:t>。</w:t>
      </w:r>
    </w:p>
    <w:p>
      <w:pPr>
        <w:spacing w:line="580" w:lineRule="exact"/>
        <w:ind w:firstLine="620" w:firstLineChars="200"/>
        <w:jc w:val="both"/>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综上所述</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该项指标权重分7.50分，得</w:t>
      </w:r>
      <w:r>
        <w:rPr>
          <w:rFonts w:hint="eastAsia" w:ascii="Times New Roman" w:hAnsi="Times New Roman" w:eastAsia="仿宋" w:cs="Times New Roman"/>
          <w:sz w:val="31"/>
          <w:szCs w:val="31"/>
          <w:lang w:val="en-US" w:eastAsia="zh-CN"/>
        </w:rPr>
        <w:t>4</w:t>
      </w:r>
      <w:r>
        <w:rPr>
          <w:rFonts w:ascii="Times New Roman" w:hAnsi="Times New Roman" w:eastAsia="仿宋" w:cs="Times New Roman"/>
          <w:sz w:val="31"/>
          <w:szCs w:val="31"/>
          <w:lang w:eastAsia="zh-CN"/>
        </w:rPr>
        <w:t>.75分。</w:t>
      </w:r>
    </w:p>
    <w:p>
      <w:pPr>
        <w:spacing w:before="183" w:line="224" w:lineRule="auto"/>
        <w:ind w:left="645"/>
        <w:rPr>
          <w:rFonts w:ascii="Times New Roman" w:hAnsi="Times New Roman" w:eastAsia="仿宋" w:cs="Times New Roman"/>
          <w:sz w:val="31"/>
          <w:szCs w:val="31"/>
          <w:lang w:eastAsia="zh-CN"/>
        </w:rPr>
      </w:pPr>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4.</w:t>
      </w: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项目验收合格率</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评价组通过核查畜牧兽医局及村镇领导签字的验收表，2022年集中养殖小区和圈舍改造项目验收合格率100.00%</w:t>
      </w:r>
      <w:r>
        <w:rPr>
          <w:rFonts w:hint="eastAsia" w:ascii="Times New Roman" w:hAnsi="Times New Roman" w:eastAsia="仿宋" w:cs="Times New Roman"/>
          <w:sz w:val="31"/>
          <w:szCs w:val="31"/>
          <w:lang w:eastAsia="zh-CN"/>
        </w:rPr>
        <w:t>。</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该项指标权重分7.50分，得7.50分。</w:t>
      </w:r>
    </w:p>
    <w:p>
      <w:pPr>
        <w:spacing w:before="187" w:line="224" w:lineRule="auto"/>
        <w:ind w:left="641"/>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pPr>
    </w:p>
    <w:p>
      <w:pPr>
        <w:spacing w:before="187" w:line="224" w:lineRule="auto"/>
        <w:ind w:left="641"/>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pPr>
    </w:p>
    <w:p>
      <w:pPr>
        <w:spacing w:before="187" w:line="224" w:lineRule="auto"/>
        <w:ind w:left="641"/>
        <w:rPr>
          <w:rFonts w:ascii="Times New Roman" w:hAnsi="Times New Roman" w:eastAsia="仿宋" w:cs="Times New Roman"/>
          <w:sz w:val="31"/>
          <w:szCs w:val="31"/>
          <w:lang w:eastAsia="zh-CN"/>
        </w:rPr>
      </w:pP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5.项目验收及时率</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评价组通过访谈调研及项目资料梳理，截止2022年底，2022年集中养殖小区和圈舍改造项目均按照计划时间完成验收，项目完成进度及时率达到100%。</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综上所述，该项指标权重分5.00分，得5.00分。</w:t>
      </w:r>
    </w:p>
    <w:p>
      <w:pPr>
        <w:spacing w:before="187" w:line="334" w:lineRule="auto"/>
        <w:ind w:left="646" w:right="108"/>
        <w:jc w:val="both"/>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6.项目成本节约率</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2022年集中养殖小区和圈舍改造项目计划成本500.00万元，实际拨付资金500.00万元，实际使用资金500.00万元，成本节约率为0（成本节约率=（500-500）/500=0）。</w:t>
      </w:r>
    </w:p>
    <w:p>
      <w:pPr>
        <w:spacing w:line="580" w:lineRule="exact"/>
        <w:ind w:firstLine="620" w:firstLineChars="200"/>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综上所述，该项指标权重分5.00分，得5.00分。</w:t>
      </w:r>
    </w:p>
    <w:p>
      <w:pPr>
        <w:spacing w:before="185" w:line="221" w:lineRule="auto"/>
        <w:ind w:left="771"/>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19" w:name="_Toc16731"/>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（四）项目效益情况</w:t>
      </w:r>
      <w:bookmarkEnd w:id="19"/>
    </w:p>
    <w:p>
      <w:pPr>
        <w:spacing w:line="580" w:lineRule="exact"/>
        <w:ind w:firstLine="620" w:firstLineChars="200"/>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效益指标从社会效益、可持续影响、服务对象满意度和项目单位满意度四个方面考察，分值30.00分，实际得分27.00分，得分90.00%。</w:t>
      </w:r>
    </w:p>
    <w:p>
      <w:pPr>
        <w:spacing w:before="218" w:line="219" w:lineRule="auto"/>
        <w:ind w:left="2831"/>
        <w:rPr>
          <w:rFonts w:ascii="Times New Roman" w:hAnsi="Times New Roman" w:eastAsia="仿宋" w:cs="Times New Roman"/>
          <w:sz w:val="28"/>
          <w:szCs w:val="28"/>
          <w:lang w:eastAsia="zh-CN"/>
        </w:rPr>
      </w:pPr>
      <w:r>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t>表</w:t>
      </w:r>
      <w:r>
        <w:rPr>
          <w:rFonts w:ascii="Times New Roman" w:hAnsi="Times New Roman" w:eastAsia="仿宋" w:cs="Times New Roman"/>
          <w:spacing w:val="-48"/>
          <w:sz w:val="28"/>
          <w:szCs w:val="28"/>
          <w:lang w:eastAsia="zh-CN"/>
        </w:rPr>
        <w:t xml:space="preserve"> </w:t>
      </w:r>
      <w:r>
        <w:rPr>
          <w:rFonts w:ascii="Times New Roman" w:hAnsi="Times New Roman" w:eastAsia="仿宋" w:cs="Times New Roman"/>
          <w:spacing w:val="-2"/>
          <w:sz w:val="28"/>
          <w:szCs w:val="28"/>
          <w:lang w:eastAsia="zh-CN"/>
          <w14:textOutline w14:w="5092" w14:cap="flat" w14:cmpd="sng" w14:algn="ctr">
            <w14:solidFill>
              <w14:srgbClr w14:val="000000"/>
            </w14:solidFill>
            <w14:prstDash w14:val="solid"/>
            <w14:miter w14:val="0"/>
          </w14:textOutline>
        </w:rPr>
        <w:t>4-4效益类指标得分情况</w:t>
      </w:r>
    </w:p>
    <w:p>
      <w:pPr>
        <w:spacing w:line="21" w:lineRule="exact"/>
        <w:rPr>
          <w:rFonts w:ascii="Times New Roman" w:hAnsi="Times New Roman" w:cs="Times New Roman"/>
          <w:lang w:eastAsia="zh-CN"/>
        </w:rPr>
      </w:pPr>
    </w:p>
    <w:tbl>
      <w:tblPr>
        <w:tblStyle w:val="13"/>
        <w:tblW w:w="92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4"/>
        <w:gridCol w:w="2976"/>
        <w:gridCol w:w="1577"/>
        <w:gridCol w:w="1353"/>
        <w:gridCol w:w="1039"/>
        <w:gridCol w:w="1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blHeader/>
        </w:trPr>
        <w:tc>
          <w:tcPr>
            <w:tcW w:w="994" w:type="dxa"/>
            <w:tcBorders>
              <w:bottom w:val="single" w:color="000000" w:sz="2" w:space="0"/>
            </w:tcBorders>
            <w:shd w:val="clear" w:color="auto" w:fill="auto"/>
          </w:tcPr>
          <w:p>
            <w:pPr>
              <w:pStyle w:val="14"/>
              <w:spacing w:before="171" w:line="218" w:lineRule="auto"/>
              <w:jc w:val="center"/>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二级指标</w:t>
            </w:r>
          </w:p>
        </w:tc>
        <w:tc>
          <w:tcPr>
            <w:tcW w:w="2976" w:type="dxa"/>
            <w:shd w:val="clear" w:color="auto" w:fill="auto"/>
          </w:tcPr>
          <w:p>
            <w:pPr>
              <w:pStyle w:val="14"/>
              <w:spacing w:before="171" w:line="218" w:lineRule="auto"/>
              <w:jc w:val="center"/>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三级指标</w:t>
            </w:r>
          </w:p>
        </w:tc>
        <w:tc>
          <w:tcPr>
            <w:tcW w:w="1577" w:type="dxa"/>
            <w:shd w:val="clear" w:color="auto" w:fill="auto"/>
          </w:tcPr>
          <w:p>
            <w:pPr>
              <w:pStyle w:val="14"/>
              <w:spacing w:before="171" w:line="218" w:lineRule="auto"/>
              <w:jc w:val="center"/>
              <w:rPr>
                <w:rFonts w:ascii="Times New Roman" w:hAnsi="Times New Roman" w:cs="Times New Roman"/>
                <w:spacing w:val="-4"/>
                <w:sz w:val="24"/>
                <w:szCs w:val="24"/>
                <w:lang w:eastAsia="zh-CN"/>
                <w14:textOutline w14:w="4356" w14:cap="flat" w14:cmpd="sng" w14:algn="ctr">
                  <w14:solidFill>
                    <w14:srgbClr w14:val="000000"/>
                  </w14:solidFill>
                  <w14:prstDash w14:val="solid"/>
                  <w14:miter w14:val="0"/>
                </w14:textOutline>
              </w:rPr>
            </w:pPr>
            <w:r>
              <w:rPr>
                <w:rFonts w:ascii="Times New Roman" w:hAnsi="Times New Roman" w:cs="Times New Roman"/>
                <w:spacing w:val="-4"/>
                <w:sz w:val="24"/>
                <w:szCs w:val="24"/>
                <w:lang w:eastAsia="zh-CN"/>
                <w14:textOutline w14:w="4356" w14:cap="flat" w14:cmpd="sng" w14:algn="ctr">
                  <w14:solidFill>
                    <w14:srgbClr w14:val="000000"/>
                  </w14:solidFill>
                  <w14:prstDash w14:val="solid"/>
                  <w14:miter w14:val="0"/>
                </w14:textOutline>
              </w:rPr>
              <w:t>指标标准值</w:t>
            </w:r>
          </w:p>
        </w:tc>
        <w:tc>
          <w:tcPr>
            <w:tcW w:w="1353" w:type="dxa"/>
            <w:shd w:val="clear" w:color="auto" w:fill="auto"/>
          </w:tcPr>
          <w:p>
            <w:pPr>
              <w:pStyle w:val="14"/>
              <w:spacing w:before="171" w:line="218" w:lineRule="auto"/>
              <w:jc w:val="center"/>
              <w:rPr>
                <w:rFonts w:ascii="Times New Roman" w:hAnsi="Times New Roman" w:cs="Times New Roman"/>
                <w:sz w:val="24"/>
                <w:szCs w:val="24"/>
              </w:rPr>
            </w:pPr>
            <w:r>
              <w:rPr>
                <w:rFonts w:ascii="Times New Roman" w:hAnsi="Times New Roman" w:cs="Times New Roman"/>
                <w:spacing w:val="-4"/>
                <w:sz w:val="24"/>
                <w:szCs w:val="24"/>
                <w:lang w:eastAsia="zh-CN"/>
                <w14:textOutline w14:w="4356" w14:cap="flat" w14:cmpd="sng" w14:algn="ctr">
                  <w14:solidFill>
                    <w14:srgbClr w14:val="000000"/>
                  </w14:solidFill>
                  <w14:prstDash w14:val="solid"/>
                  <w14:miter w14:val="0"/>
                </w14:textOutline>
              </w:rPr>
              <w:t>权重</w:t>
            </w:r>
          </w:p>
        </w:tc>
        <w:tc>
          <w:tcPr>
            <w:tcW w:w="1039" w:type="dxa"/>
            <w:shd w:val="clear" w:color="auto" w:fill="auto"/>
          </w:tcPr>
          <w:p>
            <w:pPr>
              <w:pStyle w:val="14"/>
              <w:spacing w:before="171" w:line="218" w:lineRule="auto"/>
              <w:jc w:val="center"/>
              <w:rPr>
                <w:rFonts w:ascii="Times New Roman" w:hAnsi="Times New Roman" w:cs="Times New Roman"/>
                <w:sz w:val="24"/>
                <w:szCs w:val="24"/>
              </w:rPr>
            </w:pPr>
            <w:r>
              <w:rPr>
                <w:rFonts w:ascii="Times New Roman" w:hAnsi="Times New Roman" w:cs="Times New Roman"/>
                <w:spacing w:val="-4"/>
                <w:sz w:val="24"/>
                <w:szCs w:val="24"/>
                <w14:textOutline w14:w="4356" w14:cap="flat" w14:cmpd="sng" w14:algn="ctr">
                  <w14:solidFill>
                    <w14:srgbClr w14:val="000000"/>
                  </w14:solidFill>
                  <w14:prstDash w14:val="solid"/>
                  <w14:miter w14:val="0"/>
                </w14:textOutline>
              </w:rPr>
              <w:t>得分</w:t>
            </w:r>
          </w:p>
        </w:tc>
        <w:tc>
          <w:tcPr>
            <w:tcW w:w="1276" w:type="dxa"/>
            <w:shd w:val="clear" w:color="auto" w:fill="auto"/>
          </w:tcPr>
          <w:p>
            <w:pPr>
              <w:pStyle w:val="14"/>
              <w:spacing w:before="171" w:line="218" w:lineRule="auto"/>
              <w:jc w:val="center"/>
              <w:rPr>
                <w:rFonts w:ascii="Times New Roman" w:hAnsi="Times New Roman" w:cs="Times New Roman"/>
                <w:sz w:val="24"/>
                <w:szCs w:val="24"/>
              </w:rPr>
            </w:pPr>
            <w:r>
              <w:rPr>
                <w:rFonts w:ascii="Times New Roman" w:hAnsi="Times New Roman" w:cs="Times New Roman"/>
                <w:spacing w:val="-5"/>
                <w:sz w:val="24"/>
                <w:szCs w:val="24"/>
                <w14:textOutline w14:w="4356" w14:cap="flat" w14:cmpd="sng" w14:algn="ctr">
                  <w14:solidFill>
                    <w14:srgbClr w14:val="000000"/>
                  </w14:solidFill>
                  <w14:prstDash w14:val="solid"/>
                  <w14:miter w14:val="0"/>
                </w14:textOutline>
              </w:rPr>
              <w:t>得分率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 w:hRule="atLeast"/>
        </w:trPr>
        <w:tc>
          <w:tcPr>
            <w:tcW w:w="994" w:type="dxa"/>
            <w:vMerge w:val="restart"/>
            <w:shd w:val="clear" w:color="auto" w:fill="auto"/>
          </w:tcPr>
          <w:p>
            <w:pPr>
              <w:pStyle w:val="14"/>
              <w:spacing w:before="78" w:line="480" w:lineRule="auto"/>
              <w:ind w:left="296"/>
              <w:jc w:val="center"/>
              <w:rPr>
                <w:rFonts w:ascii="Times New Roman" w:hAnsi="Times New Roman" w:cs="Times New Roman"/>
                <w:sz w:val="24"/>
                <w:szCs w:val="24"/>
              </w:rPr>
            </w:pPr>
            <w:r>
              <w:rPr>
                <w:rFonts w:ascii="Times New Roman" w:hAnsi="Times New Roman" w:cs="Times New Roman"/>
                <w:spacing w:val="-3"/>
                <w:sz w:val="24"/>
                <w:szCs w:val="24"/>
                <w:lang w:eastAsia="zh-CN"/>
              </w:rPr>
              <w:t>项目效益</w:t>
            </w:r>
          </w:p>
        </w:tc>
        <w:tc>
          <w:tcPr>
            <w:tcW w:w="2976" w:type="dxa"/>
            <w:vMerge w:val="restart"/>
            <w:shd w:val="clear" w:color="auto" w:fill="auto"/>
            <w:vAlign w:val="center"/>
          </w:tcPr>
          <w:p>
            <w:pPr>
              <w:pStyle w:val="14"/>
              <w:spacing w:before="34"/>
              <w:jc w:val="center"/>
              <w:rPr>
                <w:rFonts w:ascii="Times New Roman" w:hAnsi="Times New Roman" w:cs="Times New Roman"/>
                <w:sz w:val="24"/>
                <w:szCs w:val="24"/>
              </w:rPr>
            </w:pPr>
            <w:r>
              <w:rPr>
                <w:rFonts w:ascii="Times New Roman" w:hAnsi="Times New Roman" w:cs="Times New Roman"/>
                <w:spacing w:val="-2"/>
                <w:sz w:val="24"/>
                <w:szCs w:val="24"/>
                <w:lang w:eastAsia="zh-CN"/>
              </w:rPr>
              <w:t>实施效益</w:t>
            </w:r>
          </w:p>
        </w:tc>
        <w:tc>
          <w:tcPr>
            <w:tcW w:w="1577" w:type="dxa"/>
            <w:shd w:val="clear" w:color="auto" w:fill="auto"/>
          </w:tcPr>
          <w:p>
            <w:pPr>
              <w:pStyle w:val="14"/>
              <w:spacing w:before="78" w:line="175" w:lineRule="auto"/>
              <w:jc w:val="center"/>
              <w:rPr>
                <w:rFonts w:ascii="Times New Roman" w:hAnsi="Times New Roman" w:cs="Times New Roman"/>
                <w:spacing w:val="-3"/>
                <w:sz w:val="24"/>
                <w:szCs w:val="24"/>
                <w:lang w:eastAsia="zh-CN"/>
              </w:rPr>
            </w:pPr>
            <w:r>
              <w:rPr>
                <w:rFonts w:hint="eastAsia" w:ascii="Times New Roman" w:hAnsi="Times New Roman" w:cs="Times New Roman"/>
                <w:spacing w:val="-3"/>
                <w:sz w:val="24"/>
                <w:szCs w:val="24"/>
                <w:lang w:eastAsia="zh-CN"/>
              </w:rPr>
              <w:t>显著</w:t>
            </w:r>
          </w:p>
        </w:tc>
        <w:tc>
          <w:tcPr>
            <w:tcW w:w="1353" w:type="dxa"/>
            <w:shd w:val="clear" w:color="auto" w:fill="auto"/>
          </w:tcPr>
          <w:p>
            <w:pPr>
              <w:pStyle w:val="14"/>
              <w:spacing w:before="78" w:line="175"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8.00</w:t>
            </w:r>
          </w:p>
        </w:tc>
        <w:tc>
          <w:tcPr>
            <w:tcW w:w="1039" w:type="dxa"/>
            <w:vMerge w:val="restart"/>
            <w:shd w:val="clear" w:color="auto" w:fill="auto"/>
            <w:vAlign w:val="center"/>
          </w:tcPr>
          <w:p>
            <w:pPr>
              <w:pStyle w:val="14"/>
              <w:spacing w:before="78" w:line="175"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14.00</w:t>
            </w:r>
          </w:p>
        </w:tc>
        <w:tc>
          <w:tcPr>
            <w:tcW w:w="1276" w:type="dxa"/>
            <w:vMerge w:val="restart"/>
            <w:shd w:val="clear" w:color="auto" w:fill="auto"/>
            <w:vAlign w:val="center"/>
          </w:tcPr>
          <w:p>
            <w:pPr>
              <w:pStyle w:val="14"/>
              <w:spacing w:before="77" w:line="360" w:lineRule="auto"/>
              <w:ind w:left="133"/>
              <w:rPr>
                <w:rFonts w:ascii="Times New Roman" w:hAnsi="Times New Roman" w:cs="Times New Roman"/>
                <w:sz w:val="24"/>
                <w:szCs w:val="24"/>
                <w:lang w:eastAsia="zh-CN"/>
              </w:rPr>
            </w:pPr>
            <w:r>
              <w:rPr>
                <w:rFonts w:ascii="Times New Roman" w:hAnsi="Times New Roman" w:cs="Times New Roman"/>
                <w:sz w:val="24"/>
                <w:szCs w:val="24"/>
                <w:lang w:eastAsia="zh-CN"/>
              </w:rPr>
              <w:t>87.50%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 w:hRule="atLeast"/>
        </w:trPr>
        <w:tc>
          <w:tcPr>
            <w:tcW w:w="994" w:type="dxa"/>
            <w:vMerge w:val="continue"/>
            <w:shd w:val="clear" w:color="auto" w:fill="auto"/>
          </w:tcPr>
          <w:p>
            <w:pPr>
              <w:spacing w:line="438" w:lineRule="auto"/>
              <w:rPr>
                <w:rFonts w:ascii="Times New Roman" w:hAnsi="Times New Roman" w:cs="Times New Roman"/>
              </w:rPr>
            </w:pPr>
          </w:p>
        </w:tc>
        <w:tc>
          <w:tcPr>
            <w:tcW w:w="2976" w:type="dxa"/>
            <w:vMerge w:val="continue"/>
            <w:shd w:val="clear" w:color="auto" w:fill="auto"/>
          </w:tcPr>
          <w:p>
            <w:pPr>
              <w:pStyle w:val="14"/>
              <w:spacing w:before="34" w:line="209" w:lineRule="auto"/>
              <w:jc w:val="center"/>
              <w:rPr>
                <w:rFonts w:ascii="Times New Roman" w:hAnsi="Times New Roman" w:cs="Times New Roman"/>
                <w:spacing w:val="-2"/>
                <w:sz w:val="24"/>
                <w:szCs w:val="24"/>
                <w:lang w:eastAsia="zh-CN"/>
              </w:rPr>
            </w:pPr>
          </w:p>
        </w:tc>
        <w:tc>
          <w:tcPr>
            <w:tcW w:w="1577" w:type="dxa"/>
            <w:shd w:val="clear" w:color="auto" w:fill="auto"/>
          </w:tcPr>
          <w:p>
            <w:pPr>
              <w:pStyle w:val="14"/>
              <w:spacing w:before="78" w:line="175" w:lineRule="auto"/>
              <w:jc w:val="center"/>
              <w:rPr>
                <w:rFonts w:ascii="Times New Roman" w:hAnsi="Times New Roman" w:cs="Times New Roman"/>
                <w:spacing w:val="-3"/>
                <w:sz w:val="24"/>
                <w:szCs w:val="24"/>
              </w:rPr>
            </w:pPr>
            <w:r>
              <w:rPr>
                <w:rFonts w:ascii="Times New Roman" w:hAnsi="Times New Roman" w:cs="Times New Roman"/>
                <w:spacing w:val="-3"/>
                <w:sz w:val="24"/>
                <w:szCs w:val="24"/>
                <w:lang w:eastAsia="zh-CN"/>
              </w:rPr>
              <w:t>长期</w:t>
            </w:r>
          </w:p>
        </w:tc>
        <w:tc>
          <w:tcPr>
            <w:tcW w:w="1353" w:type="dxa"/>
            <w:shd w:val="clear" w:color="auto" w:fill="auto"/>
          </w:tcPr>
          <w:p>
            <w:pPr>
              <w:pStyle w:val="14"/>
              <w:spacing w:before="78" w:line="175" w:lineRule="auto"/>
              <w:jc w:val="center"/>
              <w:rPr>
                <w:rFonts w:ascii="Times New Roman" w:hAnsi="Times New Roman" w:cs="Times New Roman"/>
                <w:spacing w:val="-3"/>
                <w:sz w:val="24"/>
                <w:szCs w:val="24"/>
                <w:lang w:eastAsia="zh-CN"/>
              </w:rPr>
            </w:pPr>
            <w:r>
              <w:rPr>
                <w:rFonts w:ascii="Times New Roman" w:hAnsi="Times New Roman" w:cs="Times New Roman"/>
                <w:spacing w:val="-3"/>
                <w:sz w:val="24"/>
                <w:szCs w:val="24"/>
                <w:lang w:eastAsia="zh-CN"/>
              </w:rPr>
              <w:t>8.00</w:t>
            </w:r>
          </w:p>
        </w:tc>
        <w:tc>
          <w:tcPr>
            <w:tcW w:w="1039" w:type="dxa"/>
            <w:vMerge w:val="continue"/>
            <w:shd w:val="clear" w:color="auto" w:fill="auto"/>
          </w:tcPr>
          <w:p>
            <w:pPr>
              <w:pStyle w:val="14"/>
              <w:spacing w:before="78" w:line="175" w:lineRule="auto"/>
              <w:ind w:left="493"/>
              <w:rPr>
                <w:rFonts w:ascii="Times New Roman" w:hAnsi="Times New Roman" w:cs="Times New Roman"/>
                <w:sz w:val="24"/>
                <w:szCs w:val="24"/>
              </w:rPr>
            </w:pPr>
          </w:p>
        </w:tc>
        <w:tc>
          <w:tcPr>
            <w:tcW w:w="1276" w:type="dxa"/>
            <w:vMerge w:val="continue"/>
            <w:shd w:val="clear" w:color="auto" w:fill="auto"/>
          </w:tcPr>
          <w:p>
            <w:pPr>
              <w:pStyle w:val="14"/>
              <w:spacing w:before="77" w:line="176" w:lineRule="auto"/>
              <w:ind w:left="133"/>
              <w:rPr>
                <w:rFonts w:ascii="Times New Roman" w:hAnsi="Times New Roman" w:cs="Times New Roman"/>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94" w:type="dxa"/>
            <w:vMerge w:val="continue"/>
            <w:shd w:val="clear" w:color="auto" w:fill="auto"/>
          </w:tcPr>
          <w:p>
            <w:pPr>
              <w:rPr>
                <w:rFonts w:ascii="Times New Roman" w:hAnsi="Times New Roman" w:cs="Times New Roman"/>
              </w:rPr>
            </w:pPr>
          </w:p>
        </w:tc>
        <w:tc>
          <w:tcPr>
            <w:tcW w:w="2976" w:type="dxa"/>
            <w:shd w:val="clear" w:color="auto" w:fill="auto"/>
          </w:tcPr>
          <w:p>
            <w:pPr>
              <w:pStyle w:val="14"/>
              <w:spacing w:before="37" w:line="208" w:lineRule="auto"/>
              <w:jc w:val="center"/>
              <w:rPr>
                <w:rFonts w:ascii="Times New Roman" w:hAnsi="Times New Roman" w:cs="Times New Roman"/>
                <w:sz w:val="24"/>
                <w:szCs w:val="24"/>
              </w:rPr>
            </w:pPr>
            <w:r>
              <w:rPr>
                <w:rFonts w:ascii="Times New Roman" w:hAnsi="Times New Roman" w:cs="Times New Roman"/>
                <w:spacing w:val="-2"/>
                <w:sz w:val="24"/>
                <w:szCs w:val="24"/>
                <w:lang w:eastAsia="zh-CN"/>
              </w:rPr>
              <w:t>服务对象满意度</w:t>
            </w:r>
          </w:p>
        </w:tc>
        <w:tc>
          <w:tcPr>
            <w:tcW w:w="1577" w:type="dxa"/>
            <w:shd w:val="clear" w:color="auto" w:fill="auto"/>
          </w:tcPr>
          <w:p>
            <w:pPr>
              <w:pStyle w:val="14"/>
              <w:spacing w:before="81" w:line="174" w:lineRule="auto"/>
              <w:jc w:val="center"/>
              <w:rPr>
                <w:rFonts w:ascii="Times New Roman" w:hAnsi="Times New Roman" w:cs="Times New Roman"/>
                <w:spacing w:val="-3"/>
                <w:sz w:val="24"/>
                <w:szCs w:val="24"/>
              </w:rPr>
            </w:pPr>
            <w:r>
              <w:rPr>
                <w:rFonts w:ascii="Times New Roman" w:hAnsi="Times New Roman" w:cs="Times New Roman"/>
                <w:spacing w:val="-2"/>
                <w:sz w:val="24"/>
                <w:szCs w:val="24"/>
                <w:lang w:eastAsia="zh-CN"/>
              </w:rPr>
              <w:t>满意</w:t>
            </w:r>
          </w:p>
        </w:tc>
        <w:tc>
          <w:tcPr>
            <w:tcW w:w="1353" w:type="dxa"/>
            <w:shd w:val="clear" w:color="auto" w:fill="auto"/>
          </w:tcPr>
          <w:p>
            <w:pPr>
              <w:pStyle w:val="14"/>
              <w:spacing w:before="81" w:line="174" w:lineRule="auto"/>
              <w:jc w:val="center"/>
              <w:rPr>
                <w:rFonts w:ascii="Times New Roman" w:hAnsi="Times New Roman" w:cs="Times New Roman"/>
                <w:sz w:val="24"/>
                <w:szCs w:val="24"/>
              </w:rPr>
            </w:pPr>
            <w:r>
              <w:rPr>
                <w:rFonts w:ascii="Times New Roman" w:hAnsi="Times New Roman" w:cs="Times New Roman"/>
                <w:spacing w:val="-3"/>
                <w:sz w:val="24"/>
                <w:szCs w:val="24"/>
              </w:rPr>
              <w:t>8.00</w:t>
            </w:r>
          </w:p>
        </w:tc>
        <w:tc>
          <w:tcPr>
            <w:tcW w:w="1039" w:type="dxa"/>
            <w:shd w:val="clear" w:color="auto" w:fill="auto"/>
          </w:tcPr>
          <w:p>
            <w:pPr>
              <w:pStyle w:val="14"/>
              <w:spacing w:before="81" w:line="174"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8.00</w:t>
            </w:r>
          </w:p>
        </w:tc>
        <w:tc>
          <w:tcPr>
            <w:tcW w:w="1276" w:type="dxa"/>
            <w:shd w:val="clear" w:color="auto" w:fill="auto"/>
          </w:tcPr>
          <w:p>
            <w:pPr>
              <w:pStyle w:val="14"/>
              <w:spacing w:before="80" w:line="175" w:lineRule="auto"/>
              <w:ind w:left="133"/>
              <w:rPr>
                <w:rFonts w:ascii="Times New Roman" w:hAnsi="Times New Roman" w:cs="Times New Roman"/>
                <w:sz w:val="24"/>
                <w:szCs w:val="24"/>
                <w:lang w:eastAsia="zh-CN"/>
              </w:rPr>
            </w:pPr>
            <w:r>
              <w:rPr>
                <w:rFonts w:ascii="Times New Roman" w:hAnsi="Times New Roman" w:cs="Times New Roman"/>
                <w:sz w:val="24"/>
                <w:szCs w:val="24"/>
                <w:lang w:eastAsia="zh-CN"/>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994" w:type="dxa"/>
            <w:vMerge w:val="continue"/>
            <w:tcBorders>
              <w:bottom w:val="single" w:color="auto" w:sz="4" w:space="0"/>
            </w:tcBorders>
            <w:shd w:val="clear" w:color="auto" w:fill="auto"/>
          </w:tcPr>
          <w:p>
            <w:pPr>
              <w:rPr>
                <w:rFonts w:ascii="Times New Roman" w:hAnsi="Times New Roman" w:cs="Times New Roman"/>
              </w:rPr>
            </w:pPr>
          </w:p>
        </w:tc>
        <w:tc>
          <w:tcPr>
            <w:tcW w:w="2976" w:type="dxa"/>
            <w:shd w:val="clear" w:color="auto" w:fill="auto"/>
          </w:tcPr>
          <w:p>
            <w:pPr>
              <w:pStyle w:val="14"/>
              <w:spacing w:before="35" w:line="208" w:lineRule="auto"/>
              <w:jc w:val="center"/>
              <w:rPr>
                <w:rFonts w:ascii="Times New Roman" w:hAnsi="Times New Roman" w:cs="Times New Roman"/>
                <w:sz w:val="24"/>
                <w:szCs w:val="24"/>
              </w:rPr>
            </w:pPr>
            <w:r>
              <w:rPr>
                <w:rFonts w:ascii="Times New Roman" w:hAnsi="Times New Roman" w:cs="Times New Roman"/>
                <w:spacing w:val="-4"/>
                <w:sz w:val="24"/>
                <w:szCs w:val="24"/>
                <w:lang w:eastAsia="zh-CN"/>
              </w:rPr>
              <w:t>实施项目单位满意度</w:t>
            </w:r>
          </w:p>
        </w:tc>
        <w:tc>
          <w:tcPr>
            <w:tcW w:w="1577" w:type="dxa"/>
            <w:shd w:val="clear" w:color="auto" w:fill="auto"/>
          </w:tcPr>
          <w:p>
            <w:pPr>
              <w:pStyle w:val="14"/>
              <w:spacing w:before="79" w:line="174" w:lineRule="auto"/>
              <w:jc w:val="center"/>
              <w:rPr>
                <w:rFonts w:ascii="Times New Roman" w:hAnsi="Times New Roman" w:cs="Times New Roman"/>
                <w:spacing w:val="-3"/>
                <w:sz w:val="24"/>
                <w:szCs w:val="24"/>
              </w:rPr>
            </w:pPr>
            <w:r>
              <w:rPr>
                <w:rFonts w:ascii="Times New Roman" w:hAnsi="Times New Roman" w:cs="Times New Roman"/>
                <w:spacing w:val="-4"/>
                <w:sz w:val="24"/>
                <w:szCs w:val="24"/>
                <w:lang w:eastAsia="zh-CN"/>
              </w:rPr>
              <w:t>满意</w:t>
            </w:r>
          </w:p>
        </w:tc>
        <w:tc>
          <w:tcPr>
            <w:tcW w:w="1353" w:type="dxa"/>
            <w:shd w:val="clear" w:color="auto" w:fill="auto"/>
          </w:tcPr>
          <w:p>
            <w:pPr>
              <w:pStyle w:val="14"/>
              <w:spacing w:before="79" w:line="174" w:lineRule="auto"/>
              <w:jc w:val="center"/>
              <w:rPr>
                <w:rFonts w:ascii="Times New Roman" w:hAnsi="Times New Roman" w:cs="Times New Roman"/>
                <w:sz w:val="24"/>
                <w:szCs w:val="24"/>
              </w:rPr>
            </w:pPr>
            <w:r>
              <w:rPr>
                <w:rFonts w:ascii="Times New Roman" w:hAnsi="Times New Roman" w:cs="Times New Roman"/>
                <w:spacing w:val="-3"/>
                <w:sz w:val="24"/>
                <w:szCs w:val="24"/>
              </w:rPr>
              <w:t>6.00</w:t>
            </w:r>
          </w:p>
        </w:tc>
        <w:tc>
          <w:tcPr>
            <w:tcW w:w="1039" w:type="dxa"/>
            <w:shd w:val="clear" w:color="auto" w:fill="auto"/>
          </w:tcPr>
          <w:p>
            <w:pPr>
              <w:pStyle w:val="14"/>
              <w:spacing w:before="79" w:line="174"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5.00</w:t>
            </w:r>
          </w:p>
        </w:tc>
        <w:tc>
          <w:tcPr>
            <w:tcW w:w="1276" w:type="dxa"/>
            <w:shd w:val="clear" w:color="auto" w:fill="auto"/>
          </w:tcPr>
          <w:p>
            <w:pPr>
              <w:pStyle w:val="14"/>
              <w:spacing w:before="79" w:line="174" w:lineRule="auto"/>
              <w:ind w:left="133"/>
              <w:rPr>
                <w:rFonts w:ascii="Times New Roman" w:hAnsi="Times New Roman" w:cs="Times New Roman"/>
                <w:sz w:val="24"/>
                <w:szCs w:val="24"/>
              </w:rPr>
            </w:pPr>
            <w:r>
              <w:rPr>
                <w:rFonts w:ascii="Times New Roman" w:hAnsi="Times New Roman" w:cs="Times New Roman"/>
                <w:sz w:val="24"/>
                <w:szCs w:val="24"/>
                <w:lang w:eastAsia="zh-CN"/>
              </w:rPr>
              <w:t>83.33%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5547" w:type="dxa"/>
            <w:gridSpan w:val="3"/>
            <w:tcBorders>
              <w:top w:val="single" w:color="auto" w:sz="4" w:space="0"/>
              <w:bottom w:val="single" w:color="auto" w:sz="4" w:space="0"/>
            </w:tcBorders>
            <w:shd w:val="clear" w:color="auto" w:fill="auto"/>
          </w:tcPr>
          <w:p>
            <w:pPr>
              <w:pStyle w:val="14"/>
              <w:spacing w:before="79" w:line="174" w:lineRule="auto"/>
              <w:jc w:val="center"/>
              <w:rPr>
                <w:rFonts w:ascii="Times New Roman" w:hAnsi="Times New Roman" w:cs="Times New Roman"/>
                <w:spacing w:val="-3"/>
                <w:sz w:val="24"/>
                <w:szCs w:val="24"/>
                <w:lang w:eastAsia="zh-CN"/>
              </w:rPr>
            </w:pPr>
            <w:r>
              <w:rPr>
                <w:rFonts w:ascii="Times New Roman" w:hAnsi="Times New Roman" w:cs="Times New Roman"/>
                <w:spacing w:val="-4"/>
                <w:sz w:val="24"/>
                <w:szCs w:val="24"/>
                <w:lang w:eastAsia="zh-CN"/>
              </w:rPr>
              <w:t>合      计</w:t>
            </w:r>
          </w:p>
        </w:tc>
        <w:tc>
          <w:tcPr>
            <w:tcW w:w="1353" w:type="dxa"/>
            <w:tcBorders>
              <w:bottom w:val="single" w:color="auto" w:sz="4" w:space="0"/>
            </w:tcBorders>
            <w:shd w:val="clear" w:color="auto" w:fill="auto"/>
          </w:tcPr>
          <w:p>
            <w:pPr>
              <w:pStyle w:val="14"/>
              <w:spacing w:before="79" w:line="174" w:lineRule="auto"/>
              <w:jc w:val="center"/>
              <w:rPr>
                <w:rFonts w:ascii="Times New Roman" w:hAnsi="Times New Roman" w:cs="Times New Roman"/>
                <w:spacing w:val="-3"/>
                <w:sz w:val="24"/>
                <w:szCs w:val="24"/>
                <w:lang w:eastAsia="zh-CN"/>
              </w:rPr>
            </w:pPr>
            <w:r>
              <w:rPr>
                <w:rFonts w:ascii="Times New Roman" w:hAnsi="Times New Roman" w:cs="Times New Roman"/>
                <w:spacing w:val="-3"/>
                <w:sz w:val="24"/>
                <w:szCs w:val="24"/>
                <w:lang w:eastAsia="zh-CN"/>
              </w:rPr>
              <w:t>30.00</w:t>
            </w:r>
          </w:p>
        </w:tc>
        <w:tc>
          <w:tcPr>
            <w:tcW w:w="1039" w:type="dxa"/>
            <w:tcBorders>
              <w:bottom w:val="single" w:color="auto" w:sz="4" w:space="0"/>
            </w:tcBorders>
            <w:shd w:val="clear" w:color="auto" w:fill="auto"/>
          </w:tcPr>
          <w:p>
            <w:pPr>
              <w:pStyle w:val="14"/>
              <w:spacing w:before="79" w:line="174" w:lineRule="auto"/>
              <w:ind w:firstLine="240" w:firstLineChars="100"/>
              <w:rPr>
                <w:rFonts w:ascii="Times New Roman" w:hAnsi="Times New Roman" w:cs="Times New Roman"/>
                <w:sz w:val="24"/>
                <w:szCs w:val="24"/>
                <w:lang w:eastAsia="zh-CN"/>
              </w:rPr>
            </w:pPr>
            <w:r>
              <w:rPr>
                <w:rFonts w:ascii="Times New Roman" w:hAnsi="Times New Roman" w:cs="Times New Roman"/>
                <w:sz w:val="24"/>
                <w:szCs w:val="24"/>
                <w:lang w:eastAsia="zh-CN"/>
              </w:rPr>
              <w:t>27.00</w:t>
            </w:r>
          </w:p>
        </w:tc>
        <w:tc>
          <w:tcPr>
            <w:tcW w:w="1276" w:type="dxa"/>
            <w:tcBorders>
              <w:bottom w:val="single" w:color="auto" w:sz="4" w:space="0"/>
            </w:tcBorders>
            <w:shd w:val="clear" w:color="auto" w:fill="auto"/>
          </w:tcPr>
          <w:p>
            <w:pPr>
              <w:pStyle w:val="14"/>
              <w:spacing w:before="79" w:line="174" w:lineRule="auto"/>
              <w:ind w:left="133"/>
              <w:rPr>
                <w:rFonts w:ascii="Times New Roman" w:hAnsi="Times New Roman" w:cs="Times New Roman"/>
                <w:spacing w:val="-4"/>
                <w:sz w:val="24"/>
                <w:szCs w:val="24"/>
                <w:lang w:eastAsia="zh-CN"/>
              </w:rPr>
            </w:pPr>
            <w:r>
              <w:rPr>
                <w:rFonts w:ascii="Times New Roman" w:hAnsi="Times New Roman" w:cs="Times New Roman"/>
                <w:spacing w:val="-4"/>
                <w:sz w:val="24"/>
                <w:szCs w:val="24"/>
                <w:lang w:eastAsia="zh-CN"/>
              </w:rPr>
              <w:t>90.00%</w:t>
            </w:r>
          </w:p>
        </w:tc>
      </w:tr>
    </w:tbl>
    <w:p>
      <w:pPr>
        <w:spacing w:before="175" w:line="221" w:lineRule="auto"/>
        <w:ind w:left="790"/>
        <w:rPr>
          <w:rFonts w:ascii="Times New Roman" w:hAnsi="Times New Roman" w:eastAsia="仿宋" w:cs="Times New Roman"/>
          <w:sz w:val="31"/>
          <w:szCs w:val="31"/>
          <w:lang w:eastAsia="zh-CN"/>
        </w:rPr>
      </w:pPr>
      <w:r>
        <w:rPr>
          <w:rFonts w:ascii="Times New Roman" w:hAnsi="Times New Roman" w:eastAsia="仿宋" w:cs="Times New Roman"/>
          <w:spacing w:val="2"/>
          <w:sz w:val="31"/>
          <w:szCs w:val="31"/>
          <w14:textOutline w14:w="5791" w14:cap="flat" w14:cmpd="sng" w14:algn="ctr">
            <w14:solidFill>
              <w14:srgbClr w14:val="000000"/>
            </w14:solidFill>
            <w14:prstDash w14:val="solid"/>
            <w14:miter w14:val="0"/>
          </w14:textOutline>
        </w:rPr>
        <w:t>1.</w:t>
      </w:r>
      <w:r>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t>社会效益</w:t>
      </w:r>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圈舍改造为家畜提供了更为优质的生存环境，在一定程度上减少了家畜的发病率，为村民节省医疗费用。通过问卷调查，3.33%的村民认为集中养殖小区和圈舍改造项目收入增长一般，剩余村民认为收入增长挺多的。</w:t>
      </w:r>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综上所述，该项指标权重分8.00分，得7.00分。</w:t>
      </w:r>
    </w:p>
    <w:p>
      <w:pPr>
        <w:spacing w:before="185" w:line="224" w:lineRule="auto"/>
        <w:ind w:left="770"/>
        <w:rPr>
          <w:rFonts w:ascii="Times New Roman" w:hAnsi="Times New Roman" w:eastAsia="仿宋" w:cs="Times New Roman"/>
          <w:sz w:val="31"/>
          <w:szCs w:val="31"/>
          <w:lang w:eastAsia="zh-CN"/>
        </w:rPr>
      </w:pPr>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2.可持续影响</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圈舍改造项目的大力实施，使得“人畜同居”的传统陋习大大改善，养殖区域及其周边环境改善情况较为良好，一定意义上促进了村民与环境的高度和谐。</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综上所述，该项指标权重分8.00分，得7.00分。</w:t>
      </w:r>
    </w:p>
    <w:p>
      <w:pPr>
        <w:spacing w:before="185" w:line="224" w:lineRule="auto"/>
        <w:ind w:left="636"/>
        <w:rPr>
          <w:rFonts w:ascii="Times New Roman" w:hAnsi="Times New Roman" w:eastAsia="仿宋" w:cs="Times New Roman"/>
          <w:sz w:val="31"/>
          <w:szCs w:val="31"/>
          <w:lang w:eastAsia="zh-CN"/>
        </w:rPr>
      </w:pP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3.服务对象满意度</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评价组通过问卷调查，其中养殖小区和圈舍改造项目接受问卷调查的30户对项目的回答均为“非常满意”。</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综上所述，该项指标权重分8.00分，得8.00分。</w:t>
      </w:r>
    </w:p>
    <w:p>
      <w:pPr>
        <w:spacing w:before="185" w:line="224" w:lineRule="auto"/>
        <w:ind w:left="636"/>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pacing w:val="4"/>
          <w:sz w:val="31"/>
          <w:szCs w:val="31"/>
          <w:lang w:eastAsia="zh-CN"/>
          <w14:textOutline w14:w="5791" w14:cap="flat" w14:cmpd="sng" w14:algn="ctr">
            <w14:solidFill>
              <w14:srgbClr w14:val="000000"/>
            </w14:solidFill>
            <w14:prstDash w14:val="solid"/>
            <w14:miter w14:val="0"/>
          </w14:textOutline>
        </w:rPr>
        <w:t>4.项目单位满意度</w:t>
      </w:r>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评价组通过畜牧兽医局填写的项目支出绩效自评表，</w:t>
      </w:r>
      <w:r>
        <w:rPr>
          <w:rFonts w:hint="eastAsia" w:ascii="Times New Roman" w:hAnsi="Times New Roman" w:eastAsia="仿宋" w:cs="Times New Roman"/>
          <w:sz w:val="31"/>
          <w:szCs w:val="31"/>
          <w:lang w:eastAsia="zh-CN"/>
        </w:rPr>
        <w:t>产出指标中的数量指标自评结果为满分20.00分，其中农村养殖圈舍改造户数实际完成值583户，未完成计划改造目标600户；集中养殖小区建设实际完成值1个，未完成计划建设目标10个，实际完成值与计划不符，数量指标未达到满分要求。</w:t>
      </w:r>
    </w:p>
    <w:p>
      <w:pPr>
        <w:spacing w:line="580" w:lineRule="exact"/>
        <w:ind w:firstLine="620" w:firstLineChars="200"/>
        <w:rPr>
          <w:rFonts w:ascii="Times New Roman" w:hAnsi="Times New Roman" w:eastAsia="黑体" w:cs="Times New Roman"/>
          <w:spacing w:val="6"/>
          <w:sz w:val="31"/>
          <w:szCs w:val="31"/>
          <w:lang w:eastAsia="zh-CN"/>
        </w:rPr>
      </w:pPr>
      <w:r>
        <w:rPr>
          <w:rFonts w:ascii="Times New Roman" w:hAnsi="Times New Roman" w:eastAsia="仿宋" w:cs="Times New Roman"/>
          <w:sz w:val="31"/>
          <w:szCs w:val="31"/>
          <w:lang w:eastAsia="zh-CN"/>
        </w:rPr>
        <w:t>综上所述，该项指标权重分6.00分，得5.00分。</w:t>
      </w:r>
      <w:bookmarkStart w:id="20" w:name="_Toc18775"/>
    </w:p>
    <w:p>
      <w:pPr>
        <w:spacing w:before="173" w:line="224" w:lineRule="auto"/>
        <w:ind w:left="765"/>
        <w:outlineLvl w:val="0"/>
        <w:rPr>
          <w:rFonts w:ascii="Times New Roman" w:hAnsi="Times New Roman" w:eastAsia="黑体" w:cs="Times New Roman"/>
          <w:spacing w:val="6"/>
          <w:sz w:val="31"/>
          <w:szCs w:val="31"/>
          <w:lang w:eastAsia="zh-CN"/>
        </w:rPr>
      </w:pPr>
      <w:r>
        <w:rPr>
          <w:rFonts w:ascii="Times New Roman" w:hAnsi="Times New Roman" w:eastAsia="黑体" w:cs="Times New Roman"/>
          <w:spacing w:val="6"/>
          <w:sz w:val="31"/>
          <w:szCs w:val="31"/>
          <w:lang w:eastAsia="zh-CN"/>
        </w:rPr>
        <w:t>四、主要经验</w:t>
      </w:r>
      <w:bookmarkEnd w:id="20"/>
    </w:p>
    <w:p>
      <w:pPr>
        <w:spacing w:before="185" w:line="221" w:lineRule="auto"/>
        <w:ind w:left="771"/>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21" w:name="_Toc24330"/>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（一）主管部门全过程参与项目管理，确保政策落实到位</w:t>
      </w:r>
      <w:bookmarkEnd w:id="21"/>
    </w:p>
    <w:p>
      <w:pPr>
        <w:spacing w:line="580" w:lineRule="exact"/>
        <w:ind w:firstLine="620" w:firstLineChars="200"/>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畜牧兽医局全过程参与2022年集中养殖小区和圈舍改造项目，对集中养殖小区从场区选址、手续办理、场区布局各方面进行全方位跟踪，项目初期，组织人员对接乡镇摸底上报，根据乡镇上报情况，制定了《2022年农村圈舍改造工作实施方案》，项目中期根据圈舍改造建设要求加强技术指导，包括羊舍建设、牛舍建设、草棚建设、青贮窖建设、堆粪场建设等多个方面，项目完成后，由乡镇自行组织初验，并向区畜牧兽医局提交初验报告，区畜牧兽医局根据初验报告组织相关部门进行联合验收，验收合格后拨付资金，奖补资金统一拨付至乡镇，由乡镇拨付至村组，确保奖补资金落到实处，真正惠民惠农。</w:t>
      </w:r>
    </w:p>
    <w:p>
      <w:pPr>
        <w:spacing w:before="185" w:line="221" w:lineRule="auto"/>
        <w:ind w:left="771"/>
        <w:outlineLvl w:val="1"/>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pPr>
      <w:bookmarkStart w:id="22" w:name="_Toc28211"/>
      <w:r>
        <w:rPr>
          <w:rFonts w:ascii="Times New Roman" w:hAnsi="Times New Roman" w:eastAsia="仿宋" w:cs="Times New Roman"/>
          <w:spacing w:val="5"/>
          <w:sz w:val="31"/>
          <w:szCs w:val="31"/>
          <w:lang w:eastAsia="zh-CN"/>
          <w14:textOutline w14:w="5791" w14:cap="flat" w14:cmpd="sng" w14:algn="ctr">
            <w14:solidFill>
              <w14:srgbClr w14:val="000000"/>
            </w14:solidFill>
            <w14:prstDash w14:val="solid"/>
            <w14:miter w14:val="0"/>
          </w14:textOutline>
        </w:rPr>
        <w:t>（二）项目效益良好，促进养殖业蓬勃发展</w:t>
      </w:r>
      <w:bookmarkEnd w:id="22"/>
    </w:p>
    <w:p>
      <w:pPr>
        <w:spacing w:line="580" w:lineRule="exact"/>
        <w:ind w:firstLine="620" w:firstLineChars="200"/>
        <w:jc w:val="both"/>
        <w:rPr>
          <w:rFonts w:ascii="Times New Roman" w:hAnsi="Times New Roman" w:eastAsia="黑体" w:cs="Times New Roman"/>
          <w:spacing w:val="6"/>
          <w:sz w:val="31"/>
          <w:szCs w:val="31"/>
          <w:lang w:eastAsia="zh-CN"/>
        </w:rPr>
      </w:pPr>
      <w:r>
        <w:rPr>
          <w:rFonts w:ascii="Times New Roman" w:hAnsi="Times New Roman" w:eastAsia="仿宋" w:cs="Times New Roman"/>
          <w:sz w:val="31"/>
          <w:szCs w:val="31"/>
          <w:lang w:eastAsia="zh-CN"/>
        </w:rPr>
        <w:t>2022年圈舍改造项目对补浪河等7个乡镇583户养殖户实施圈舍改造，在小壕兔乡沙则汗村新建1个集中养殖小区，新建羊棚3,094.00平方米、牛棚1,200.00平方米、草棚4,430.00平方米、生产用房889.90平方米；改善了养殖饲喂环境，提高了养殖户的饲养管理水平，预防了动物疫病发生，调动了农户从事养殖业的积极性，改善了农村人居环境，提高了养殖户的生活水平，促进了畜牧业的健康发展。</w:t>
      </w:r>
    </w:p>
    <w:p>
      <w:pPr>
        <w:spacing w:before="173" w:line="580" w:lineRule="exact"/>
        <w:ind w:left="765"/>
        <w:outlineLvl w:val="0"/>
        <w:rPr>
          <w:rFonts w:ascii="Times New Roman" w:hAnsi="Times New Roman" w:eastAsia="黑体" w:cs="Times New Roman"/>
          <w:spacing w:val="6"/>
          <w:sz w:val="31"/>
          <w:szCs w:val="31"/>
          <w:lang w:eastAsia="zh-CN"/>
        </w:rPr>
      </w:pPr>
      <w:bookmarkStart w:id="23" w:name="_Toc1120"/>
      <w:r>
        <w:rPr>
          <w:rFonts w:ascii="Times New Roman" w:hAnsi="Times New Roman" w:eastAsia="黑体" w:cs="Times New Roman"/>
          <w:spacing w:val="6"/>
          <w:sz w:val="31"/>
          <w:szCs w:val="31"/>
          <w:lang w:eastAsia="zh-CN"/>
        </w:rPr>
        <w:t>五、存在问题</w:t>
      </w:r>
      <w:bookmarkEnd w:id="23"/>
    </w:p>
    <w:p>
      <w:pPr>
        <w:spacing w:before="182" w:line="580" w:lineRule="exact"/>
        <w:ind w:firstLine="324" w:firstLineChars="100"/>
        <w:outlineLvl w:val="1"/>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bookmarkStart w:id="24" w:name="_Toc150524427"/>
      <w:bookmarkStart w:id="25" w:name="_Toc6541"/>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（一）</w:t>
      </w:r>
      <w:bookmarkEnd w:id="24"/>
      <w:r>
        <w:rPr>
          <w:rFonts w:hint="eastAsia"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部门单位绩效指标设置太笼统，不够具体化</w:t>
      </w:r>
      <w:bookmarkEnd w:id="25"/>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畜牧兽医局编制了绩效目标表，绩效目标表按照产出数量、质量、时效、成本，效益及满意度等方面设置了指标，但数量指标中年度指标值设置不够具体化，质量指标过于笼统，未设置比较细化的绩效指标，对于项目考核不能提供量化考核标准。</w:t>
      </w:r>
    </w:p>
    <w:p>
      <w:pPr>
        <w:spacing w:before="182" w:line="580" w:lineRule="exact"/>
        <w:ind w:firstLine="324" w:firstLineChars="100"/>
        <w:outlineLvl w:val="1"/>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bookmarkStart w:id="26" w:name="_Toc150524428"/>
      <w:bookmarkStart w:id="27" w:name="_Toc10968"/>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（二）未按照计划完成圈舍改造和集中养殖小区工作</w:t>
      </w:r>
      <w:bookmarkEnd w:id="26"/>
      <w:bookmarkEnd w:id="27"/>
    </w:p>
    <w:p>
      <w:pPr>
        <w:spacing w:line="580" w:lineRule="exact"/>
        <w:ind w:firstLine="620" w:firstLineChars="200"/>
        <w:jc w:val="both"/>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畜牧兽医局2022年集中养殖小区和圈舍改造项目计划完成圈舍改造600户，由于实施主体主要为小型养殖户，实施主体数量较大，摸底上报时有的农户申请圈舍改造项目，但实施过程中由于土地、林业手续。资金筹备等问题导致其放弃实施项目，故最终实际完成圈舍改造583户；畜牧兽医局计划建成10个集中养殖小区</w:t>
      </w:r>
      <w:r>
        <w:rPr>
          <w:rFonts w:hint="eastAsia" w:ascii="Times New Roman" w:hAnsi="Times New Roman" w:eastAsia="仿宋" w:cs="Times New Roman"/>
          <w:sz w:val="31"/>
          <w:szCs w:val="31"/>
          <w:lang w:eastAsia="zh-CN"/>
        </w:rPr>
        <w:t>，</w:t>
      </w:r>
      <w:r>
        <w:rPr>
          <w:rFonts w:ascii="Times New Roman" w:hAnsi="Times New Roman" w:eastAsia="仿宋" w:cs="Times New Roman"/>
          <w:sz w:val="31"/>
          <w:szCs w:val="31"/>
          <w:lang w:eastAsia="zh-CN"/>
        </w:rPr>
        <w:t>计划申请800.00万资金建设集中养殖小区，但财政最终下达集中养殖小区和圈舍改造项目资金共500.00万元，且由于土地、林业等手续办理难、问题突出，办理周期长、程序复杂，严重影响了集中养殖小区的建设数量，最终仅在小壕兔乡沙则汗村新建1个集中养殖小区。</w:t>
      </w:r>
      <w:bookmarkStart w:id="28" w:name="bookmark20"/>
      <w:bookmarkEnd w:id="28"/>
      <w:bookmarkStart w:id="29" w:name="_Toc150524429"/>
    </w:p>
    <w:p>
      <w:pPr>
        <w:spacing w:before="182" w:line="580" w:lineRule="exact"/>
        <w:ind w:firstLine="324" w:firstLineChars="100"/>
        <w:outlineLvl w:val="1"/>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pPr>
      <w:bookmarkStart w:id="30" w:name="_Toc15542"/>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（三）项目管理工作存在不足，档案管理</w:t>
      </w:r>
      <w:bookmarkEnd w:id="29"/>
      <w:r>
        <w:rPr>
          <w:rFonts w:ascii="Times New Roman" w:hAnsi="Times New Roman" w:eastAsia="仿宋" w:cs="Times New Roman"/>
          <w:spacing w:val="7"/>
          <w:sz w:val="31"/>
          <w:szCs w:val="31"/>
          <w:lang w:eastAsia="zh-CN"/>
          <w14:textOutline w14:w="5791" w14:cap="flat" w14:cmpd="sng" w14:algn="ctr">
            <w14:solidFill>
              <w14:srgbClr w14:val="000000"/>
            </w14:solidFill>
            <w14:prstDash w14:val="solid"/>
            <w14:miter w14:val="0"/>
          </w14:textOutline>
        </w:rPr>
        <w:t>制度不健全</w:t>
      </w:r>
      <w:bookmarkEnd w:id="30"/>
    </w:p>
    <w:p>
      <w:pPr>
        <w:spacing w:line="580" w:lineRule="exact"/>
        <w:ind w:firstLine="620" w:firstLineChars="200"/>
        <w:jc w:val="both"/>
        <w:rPr>
          <w:rFonts w:ascii="Times New Roman" w:hAnsi="Times New Roman" w:eastAsia="黑体" w:cs="Times New Roman"/>
          <w:spacing w:val="6"/>
          <w:sz w:val="31"/>
          <w:szCs w:val="31"/>
          <w:lang w:eastAsia="zh-CN"/>
        </w:rPr>
      </w:pPr>
      <w:r>
        <w:rPr>
          <w:rFonts w:ascii="Times New Roman" w:hAnsi="Times New Roman" w:eastAsia="仿宋" w:cs="Times New Roman"/>
          <w:sz w:val="31"/>
          <w:szCs w:val="31"/>
          <w:lang w:eastAsia="zh-CN"/>
        </w:rPr>
        <w:t>畜牧兽医局对2022年养殖小区和圈舍改造项目制定了实施方案，方案要求：圈舍建成后，由乡镇自行组织初验，并向区畜牧兽医局兽医局提交初验报告，区畜牧兽医局根据初验报告组织相关部门进行联合验收，实施圈舍改造的验收前要求提供改造前后的照片，验收合格后拨付资金。各乡镇、涉农街道办事处要加强档案信息管理工作，确保相关资料图片及时存档管理。经检查核实畜牧兽医局提供的各乡镇验收单，个别验收单未注明村组，验收单个表未盖村组章子，且个别养殖户资料有重复归档现象。</w:t>
      </w:r>
      <w:bookmarkStart w:id="31" w:name="_Toc19789"/>
    </w:p>
    <w:p>
      <w:pPr>
        <w:spacing w:before="173" w:line="224" w:lineRule="auto"/>
        <w:ind w:left="765"/>
        <w:outlineLvl w:val="0"/>
        <w:rPr>
          <w:rFonts w:ascii="Times New Roman" w:hAnsi="Times New Roman" w:cs="Times New Roman"/>
        </w:rPr>
      </w:pPr>
      <w:r>
        <w:rPr>
          <w:rFonts w:ascii="Times New Roman" w:hAnsi="Times New Roman" w:eastAsia="黑体" w:cs="Times New Roman"/>
          <w:spacing w:val="6"/>
          <w:sz w:val="31"/>
          <w:szCs w:val="31"/>
          <w:lang w:eastAsia="zh-CN"/>
        </w:rPr>
        <w:t>六、有关建议</w:t>
      </w:r>
      <w:bookmarkEnd w:id="31"/>
    </w:p>
    <w:p>
      <w:pPr>
        <w:numPr>
          <w:ilvl w:val="0"/>
          <w:numId w:val="8"/>
        </w:numPr>
        <w:spacing w:before="101" w:line="580" w:lineRule="exact"/>
        <w:ind w:left="692"/>
        <w:outlineLvl w:val="1"/>
        <w:rPr>
          <w:rFonts w:ascii="Times New Roman" w:hAnsi="Times New Roman" w:eastAsia="仿宋" w:cs="Times New Roman"/>
          <w:spacing w:val="9"/>
          <w:sz w:val="31"/>
          <w:szCs w:val="31"/>
          <w:lang w:eastAsia="zh-CN"/>
          <w14:textOutline w14:w="5791" w14:cap="flat" w14:cmpd="sng" w14:algn="ctr">
            <w14:solidFill>
              <w14:srgbClr w14:val="000000"/>
            </w14:solidFill>
            <w14:prstDash w14:val="solid"/>
            <w14:miter w14:val="0"/>
          </w14:textOutline>
        </w:rPr>
      </w:pPr>
      <w:bookmarkStart w:id="32" w:name="bookmark22"/>
      <w:bookmarkEnd w:id="32"/>
      <w:bookmarkStart w:id="33" w:name="bookmark25"/>
      <w:bookmarkEnd w:id="33"/>
      <w:bookmarkStart w:id="34" w:name="_Toc17057"/>
      <w:r>
        <w:rPr>
          <w:rFonts w:ascii="Times New Roman" w:hAnsi="Times New Roman" w:eastAsia="仿宋" w:cs="Times New Roman"/>
          <w:spacing w:val="9"/>
          <w:sz w:val="31"/>
          <w:szCs w:val="31"/>
          <w:lang w:eastAsia="zh-CN"/>
          <w14:textOutline w14:w="5791" w14:cap="flat" w14:cmpd="sng" w14:algn="ctr">
            <w14:solidFill>
              <w14:srgbClr w14:val="000000"/>
            </w14:solidFill>
            <w14:prstDash w14:val="solid"/>
            <w14:miter w14:val="0"/>
          </w14:textOutline>
        </w:rPr>
        <w:t>规范预算编制，加强绩效目标管理</w:t>
      </w:r>
      <w:bookmarkEnd w:id="34"/>
    </w:p>
    <w:p>
      <w:pPr>
        <w:keepNext w:val="0"/>
        <w:keepLines w:val="0"/>
        <w:pageBreakBefore w:val="0"/>
        <w:widowControl/>
        <w:kinsoku w:val="0"/>
        <w:wordWrap/>
        <w:overflowPunct/>
        <w:topLinePunct w:val="0"/>
        <w:autoSpaceDE w:val="0"/>
        <w:autoSpaceDN w:val="0"/>
        <w:bidi w:val="0"/>
        <w:adjustRightInd w:val="0"/>
        <w:snapToGrid w:val="0"/>
        <w:spacing w:after="0" w:afterLines="50" w:line="580" w:lineRule="exact"/>
        <w:ind w:firstLine="620" w:firstLineChars="200"/>
        <w:jc w:val="both"/>
        <w:textAlignment w:val="baseline"/>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预算编制是预算执行的基础和依据，预算执行时应严格按照编制执行，增强预算约束性。单位要加强学习全面实施绩效管理的政策法规，在编制项目绩效目标时，建议畜牧兽医局依据养殖小区和圈舍改造项目实施目标，结合重点实施方向，细化、量化绩效指标。当前该项目绩效目标表虽按照产出数量、质量、时效、成本效益及满意度等方面设置了指标，但数量指标设置未量化，质量指标过于笼统。绩效指标应依据项目实施内容设置，体现项目产出结果，例如：产出年度指标值可设置“农村养殖圈舍改造具体户数”、“集中养殖小区建设具体数量”、“新建圈舍奖补标准执行率”、“验收合格率”等。</w:t>
      </w:r>
      <w:bookmarkStart w:id="35" w:name="bookmark23"/>
      <w:bookmarkEnd w:id="35"/>
    </w:p>
    <w:p>
      <w:pPr>
        <w:spacing w:line="580" w:lineRule="exact"/>
        <w:ind w:firstLine="628" w:firstLineChars="200"/>
        <w:outlineLvl w:val="1"/>
        <w:rPr>
          <w:rFonts w:ascii="Times New Roman" w:hAnsi="Times New Roman" w:eastAsia="仿宋" w:cs="Times New Roman"/>
          <w:spacing w:val="-5"/>
          <w:sz w:val="31"/>
          <w:szCs w:val="31"/>
          <w:lang w:eastAsia="zh-CN"/>
        </w:rPr>
      </w:pPr>
      <w:bookmarkStart w:id="36" w:name="_Toc16460"/>
      <w:r>
        <w:rPr>
          <w:rFonts w:ascii="Times New Roman" w:hAnsi="Times New Roman" w:eastAsia="仿宋" w:cs="Times New Roman"/>
          <w:spacing w:val="2"/>
          <w:sz w:val="31"/>
          <w:szCs w:val="31"/>
          <w:lang w:eastAsia="zh-CN"/>
          <w14:textOutline w14:w="5791" w14:cap="flat" w14:cmpd="sng" w14:algn="ctr">
            <w14:solidFill>
              <w14:srgbClr w14:val="000000"/>
            </w14:solidFill>
            <w14:prstDash w14:val="solid"/>
            <w14:miter w14:val="0"/>
          </w14:textOutline>
        </w:rPr>
        <w:t>（二）</w:t>
      </w:r>
      <w:r>
        <w:rPr>
          <w:rFonts w:ascii="Times New Roman" w:hAnsi="Times New Roman" w:eastAsia="仿宋" w:cs="Times New Roman"/>
          <w:spacing w:val="1"/>
          <w:sz w:val="31"/>
          <w:szCs w:val="31"/>
          <w:lang w:eastAsia="zh-CN"/>
          <w14:textOutline w14:w="5791" w14:cap="flat" w14:cmpd="sng" w14:algn="ctr">
            <w14:solidFill>
              <w14:srgbClr w14:val="000000"/>
            </w14:solidFill>
            <w14:prstDash w14:val="solid"/>
            <w14:miter w14:val="0"/>
          </w14:textOutline>
        </w:rPr>
        <w:t>加大资金投入力度，与国土资源局、林业局加强沟通协调</w:t>
      </w:r>
      <w:bookmarkEnd w:id="36"/>
    </w:p>
    <w:p>
      <w:pPr>
        <w:spacing w:line="580" w:lineRule="exact"/>
        <w:ind w:firstLine="620" w:firstLineChars="200"/>
        <w:jc w:val="both"/>
        <w:rPr>
          <w:rFonts w:ascii="Times New Roman" w:hAnsi="Times New Roman" w:eastAsia="仿宋" w:cs="Times New Roman"/>
          <w:spacing w:val="1"/>
          <w:sz w:val="31"/>
          <w:szCs w:val="31"/>
          <w:lang w:eastAsia="zh-CN"/>
          <w14:textOutline w14:w="5791" w14:cap="flat" w14:cmpd="sng" w14:algn="ctr">
            <w14:solidFill>
              <w14:srgbClr w14:val="000000"/>
            </w14:solidFill>
            <w14:prstDash w14:val="solid"/>
            <w14:miter w14:val="0"/>
          </w14:textOutline>
        </w:rPr>
      </w:pPr>
      <w:r>
        <w:rPr>
          <w:rFonts w:ascii="Times New Roman" w:hAnsi="Times New Roman" w:eastAsia="仿宋" w:cs="Times New Roman"/>
          <w:sz w:val="31"/>
          <w:szCs w:val="31"/>
          <w:lang w:eastAsia="zh-CN"/>
        </w:rPr>
        <w:t>建议相关部门针对养殖业用地出台相关政策、合理规划养殖用地，简化程序，缩短办理土地使用权证、权证办理周期；政府对畜牧业加大扶持力度，增加资金投入，保障集中化养殖小区的顺利建成，促进畜牧业的有序发展。</w:t>
      </w:r>
      <w:bookmarkStart w:id="37" w:name="bookmark24"/>
      <w:bookmarkEnd w:id="37"/>
    </w:p>
    <w:p>
      <w:pPr>
        <w:spacing w:before="188" w:line="580" w:lineRule="exact"/>
        <w:ind w:left="658"/>
        <w:outlineLvl w:val="1"/>
        <w:rPr>
          <w:rFonts w:ascii="Times New Roman" w:hAnsi="Times New Roman" w:eastAsia="仿宋" w:cs="Times New Roman"/>
          <w:sz w:val="31"/>
          <w:szCs w:val="31"/>
          <w:lang w:eastAsia="zh-CN"/>
        </w:rPr>
      </w:pPr>
      <w:bookmarkStart w:id="38" w:name="_Toc30083"/>
      <w:r>
        <w:rPr>
          <w:rFonts w:ascii="Times New Roman" w:hAnsi="Times New Roman" w:eastAsia="仿宋" w:cs="Times New Roman"/>
          <w:spacing w:val="1"/>
          <w:sz w:val="31"/>
          <w:szCs w:val="31"/>
          <w:lang w:eastAsia="zh-CN"/>
          <w14:textOutline w14:w="5791" w14:cap="flat" w14:cmpd="sng" w14:algn="ctr">
            <w14:solidFill>
              <w14:srgbClr w14:val="000000"/>
            </w14:solidFill>
            <w14:prstDash w14:val="solid"/>
            <w14:miter w14:val="0"/>
          </w14:textOutline>
        </w:rPr>
        <w:t>（三）加强项目管理机制，完善档案管理制度</w:t>
      </w:r>
      <w:bookmarkEnd w:id="38"/>
    </w:p>
    <w:p>
      <w:pPr>
        <w:spacing w:line="580" w:lineRule="exact"/>
        <w:ind w:firstLine="620" w:firstLineChars="200"/>
        <w:jc w:val="both"/>
        <w:rPr>
          <w:rFonts w:ascii="Times New Roman" w:hAnsi="Times New Roman" w:eastAsia="仿宋" w:cs="Times New Roman"/>
          <w:sz w:val="31"/>
          <w:szCs w:val="31"/>
          <w:lang w:eastAsia="zh-CN"/>
        </w:rPr>
      </w:pPr>
      <w:r>
        <w:rPr>
          <w:rFonts w:ascii="Times New Roman" w:hAnsi="Times New Roman" w:eastAsia="仿宋" w:cs="Times New Roman"/>
          <w:sz w:val="31"/>
          <w:szCs w:val="31"/>
          <w:lang w:eastAsia="zh-CN"/>
        </w:rPr>
        <w:t>建议畜牧兽医局及各乡镇严格执行档案管理制度，项目完成后，按照档案管理要求，对项目资料进行分类整理检查，并派专人进行检查、复核，形成项目资料汇编，以便上级部门和审计部门监督检查。</w:t>
      </w:r>
    </w:p>
    <w:bookmarkEnd w:id="0"/>
    <w:p>
      <w:pPr>
        <w:spacing w:line="580" w:lineRule="exact"/>
        <w:jc w:val="both"/>
        <w:rPr>
          <w:rFonts w:ascii="Times New Roman" w:hAnsi="Times New Roman" w:eastAsia="黑体" w:cs="Times New Roman"/>
          <w:spacing w:val="6"/>
          <w:sz w:val="31"/>
          <w:szCs w:val="31"/>
          <w:lang w:eastAsia="zh-CN"/>
        </w:rPr>
      </w:pPr>
      <w:bookmarkStart w:id="39" w:name="_GoBack"/>
      <w:bookmarkEnd w:id="39"/>
    </w:p>
    <w:p>
      <w:pPr>
        <w:spacing w:line="580" w:lineRule="exact"/>
        <w:jc w:val="both"/>
        <w:rPr>
          <w:rFonts w:hint="eastAsia" w:ascii="Times New Roman" w:hAnsi="Times New Roman" w:eastAsia="黑体" w:cs="Times New Roman"/>
          <w:spacing w:val="6"/>
          <w:sz w:val="31"/>
          <w:szCs w:val="31"/>
          <w:lang w:val="en-US" w:eastAsia="zh-CN"/>
        </w:rPr>
      </w:pPr>
    </w:p>
    <w:p>
      <w:pPr>
        <w:spacing w:line="580" w:lineRule="exact"/>
        <w:jc w:val="both"/>
        <w:rPr>
          <w:rFonts w:hint="eastAsia" w:ascii="Times New Roman" w:hAnsi="Times New Roman" w:eastAsia="黑体" w:cs="Times New Roman"/>
          <w:spacing w:val="6"/>
          <w:sz w:val="31"/>
          <w:szCs w:val="31"/>
          <w:lang w:val="en-US" w:eastAsia="zh-CN"/>
        </w:rPr>
      </w:pPr>
    </w:p>
    <w:p>
      <w:pPr>
        <w:spacing w:line="580" w:lineRule="exact"/>
        <w:jc w:val="both"/>
        <w:rPr>
          <w:rFonts w:hint="eastAsia" w:ascii="Times New Roman" w:hAnsi="Times New Roman" w:eastAsia="黑体" w:cs="Times New Roman"/>
          <w:spacing w:val="6"/>
          <w:sz w:val="31"/>
          <w:szCs w:val="31"/>
          <w:lang w:val="en-US" w:eastAsia="zh-CN"/>
        </w:rPr>
      </w:pPr>
    </w:p>
    <w:p>
      <w:pPr>
        <w:spacing w:line="580" w:lineRule="exact"/>
        <w:jc w:val="both"/>
        <w:rPr>
          <w:rFonts w:hint="eastAsia" w:ascii="Times New Roman" w:hAnsi="Times New Roman" w:eastAsia="黑体" w:cs="Times New Roman"/>
          <w:spacing w:val="6"/>
          <w:sz w:val="31"/>
          <w:szCs w:val="31"/>
          <w:lang w:val="en-US" w:eastAsia="zh-CN"/>
        </w:rPr>
      </w:pPr>
    </w:p>
    <w:p>
      <w:pPr>
        <w:spacing w:line="580" w:lineRule="exact"/>
        <w:jc w:val="right"/>
        <w:rPr>
          <w:rFonts w:hint="eastAsia" w:ascii="Times New Roman" w:hAnsi="Times New Roman" w:eastAsia="黑体" w:cs="Times New Roman"/>
          <w:spacing w:val="6"/>
          <w:sz w:val="31"/>
          <w:szCs w:val="31"/>
          <w:lang w:val="en-US" w:eastAsia="zh-CN"/>
        </w:rPr>
      </w:pPr>
      <w:r>
        <w:rPr>
          <w:rFonts w:hint="eastAsia" w:ascii="Times New Roman" w:hAnsi="Times New Roman" w:eastAsia="黑体" w:cs="Times New Roman"/>
          <w:spacing w:val="6"/>
          <w:sz w:val="31"/>
          <w:szCs w:val="31"/>
          <w:lang w:val="en-US" w:eastAsia="zh-CN"/>
        </w:rPr>
        <w:t>陕西诚悦会计师事务所有限责任公司</w:t>
      </w:r>
    </w:p>
    <w:p>
      <w:pPr>
        <w:spacing w:line="580" w:lineRule="exact"/>
        <w:jc w:val="right"/>
        <w:rPr>
          <w:rFonts w:hint="default" w:ascii="Times New Roman" w:hAnsi="Times New Roman" w:eastAsia="黑体" w:cs="Times New Roman"/>
          <w:spacing w:val="6"/>
          <w:sz w:val="22"/>
          <w:szCs w:val="22"/>
          <w:lang w:val="en-US" w:eastAsia="zh-CN"/>
        </w:rPr>
      </w:pPr>
      <w:r>
        <w:rPr>
          <w:rFonts w:hint="eastAsia" w:ascii="Times New Roman" w:hAnsi="Times New Roman" w:eastAsia="黑体" w:cs="Times New Roman"/>
          <w:spacing w:val="6"/>
          <w:sz w:val="31"/>
          <w:szCs w:val="31"/>
          <w:lang w:val="en-US" w:eastAsia="zh-CN"/>
        </w:rPr>
        <w:t>2023年12月22日</w:t>
      </w:r>
    </w:p>
    <w:sectPr>
      <w:footerReference r:id="rId4" w:type="default"/>
      <w:pgSz w:w="11907" w:h="16839"/>
      <w:pgMar w:top="1610" w:right="1155" w:bottom="1925" w:left="1437" w:header="851" w:footer="99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393"/>
      <w:rPr>
        <w:rFonts w:ascii="Calibri" w:hAnsi="Calibri" w:eastAsia="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26</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m/bMtAgAAWQ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dm/bMtAgAAWQQAAA4AAAAAAAAAAQAgAAAAHwEAAGRycy9lMm9Eb2MueG1sUEsFBgAAAAAG&#10;AAYAWQEAAL4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39A534"/>
    <w:multiLevelType w:val="singleLevel"/>
    <w:tmpl w:val="CD39A534"/>
    <w:lvl w:ilvl="0" w:tentative="0">
      <w:start w:val="2"/>
      <w:numFmt w:val="chineseCounting"/>
      <w:suff w:val="nothing"/>
      <w:lvlText w:val="%1、"/>
      <w:lvlJc w:val="left"/>
      <w:rPr>
        <w:rFonts w:hint="eastAsia"/>
      </w:rPr>
    </w:lvl>
  </w:abstractNum>
  <w:abstractNum w:abstractNumId="1">
    <w:nsid w:val="1B389896"/>
    <w:multiLevelType w:val="singleLevel"/>
    <w:tmpl w:val="1B389896"/>
    <w:lvl w:ilvl="0" w:tentative="0">
      <w:start w:val="2"/>
      <w:numFmt w:val="chineseCounting"/>
      <w:suff w:val="nothing"/>
      <w:lvlText w:val="（%1）"/>
      <w:lvlJc w:val="left"/>
      <w:rPr>
        <w:rFonts w:hint="eastAsia"/>
      </w:rPr>
    </w:lvl>
  </w:abstractNum>
  <w:abstractNum w:abstractNumId="2">
    <w:nsid w:val="2140FA58"/>
    <w:multiLevelType w:val="singleLevel"/>
    <w:tmpl w:val="2140FA58"/>
    <w:lvl w:ilvl="0" w:tentative="0">
      <w:start w:val="2"/>
      <w:numFmt w:val="decimal"/>
      <w:lvlText w:val="%1."/>
      <w:lvlJc w:val="left"/>
      <w:pPr>
        <w:tabs>
          <w:tab w:val="left" w:pos="312"/>
        </w:tabs>
      </w:pPr>
    </w:lvl>
  </w:abstractNum>
  <w:abstractNum w:abstractNumId="3">
    <w:nsid w:val="2297F867"/>
    <w:multiLevelType w:val="singleLevel"/>
    <w:tmpl w:val="2297F867"/>
    <w:lvl w:ilvl="0" w:tentative="0">
      <w:start w:val="1"/>
      <w:numFmt w:val="chineseCounting"/>
      <w:suff w:val="nothing"/>
      <w:lvlText w:val="（%1）"/>
      <w:lvlJc w:val="left"/>
      <w:rPr>
        <w:rFonts w:hint="eastAsia"/>
      </w:rPr>
    </w:lvl>
  </w:abstractNum>
  <w:abstractNum w:abstractNumId="4">
    <w:nsid w:val="24C72489"/>
    <w:multiLevelType w:val="singleLevel"/>
    <w:tmpl w:val="24C72489"/>
    <w:lvl w:ilvl="0" w:tentative="0">
      <w:start w:val="5"/>
      <w:numFmt w:val="chineseCounting"/>
      <w:suff w:val="nothing"/>
      <w:lvlText w:val="（%1）"/>
      <w:lvlJc w:val="left"/>
      <w:rPr>
        <w:rFonts w:hint="eastAsia"/>
      </w:rPr>
    </w:lvl>
  </w:abstractNum>
  <w:abstractNum w:abstractNumId="5">
    <w:nsid w:val="4BC45BB6"/>
    <w:multiLevelType w:val="singleLevel"/>
    <w:tmpl w:val="4BC45BB6"/>
    <w:lvl w:ilvl="0" w:tentative="0">
      <w:start w:val="1"/>
      <w:numFmt w:val="decimalEnclosedCircleChinese"/>
      <w:suff w:val="space"/>
      <w:lvlText w:val="%1"/>
      <w:lvlJc w:val="left"/>
      <w:rPr>
        <w:rFonts w:hint="eastAsia"/>
      </w:rPr>
    </w:lvl>
  </w:abstractNum>
  <w:abstractNum w:abstractNumId="6">
    <w:nsid w:val="55EB5291"/>
    <w:multiLevelType w:val="singleLevel"/>
    <w:tmpl w:val="55EB5291"/>
    <w:lvl w:ilvl="0" w:tentative="0">
      <w:start w:val="1"/>
      <w:numFmt w:val="decimalEnclosedCircleChinese"/>
      <w:suff w:val="space"/>
      <w:lvlText w:val="%1"/>
      <w:lvlJc w:val="left"/>
      <w:rPr>
        <w:rFonts w:hint="eastAsia"/>
      </w:rPr>
    </w:lvl>
  </w:abstractNum>
  <w:abstractNum w:abstractNumId="7">
    <w:nsid w:val="6657B4DE"/>
    <w:multiLevelType w:val="singleLevel"/>
    <w:tmpl w:val="6657B4DE"/>
    <w:lvl w:ilvl="0" w:tentative="0">
      <w:start w:val="2"/>
      <w:numFmt w:val="chineseCounting"/>
      <w:suff w:val="nothing"/>
      <w:lvlText w:val="（%1）"/>
      <w:lvlJc w:val="left"/>
      <w:rPr>
        <w:rFonts w:hint="eastAsia"/>
      </w:rPr>
    </w:lvl>
  </w:abstractNum>
  <w:num w:numId="1">
    <w:abstractNumId w:val="1"/>
  </w:num>
  <w:num w:numId="2">
    <w:abstractNumId w:val="7"/>
  </w:num>
  <w:num w:numId="3">
    <w:abstractNumId w:val="4"/>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ZjVkNmQ0NTZjY2YyZDA5M2NkYWQ5MzhlY2YyYjJmODIifQ=="/>
  </w:docVars>
  <w:rsids>
    <w:rsidRoot w:val="00167D07"/>
    <w:rsid w:val="000241E9"/>
    <w:rsid w:val="00036A30"/>
    <w:rsid w:val="00042065"/>
    <w:rsid w:val="00061A3B"/>
    <w:rsid w:val="000678BB"/>
    <w:rsid w:val="00096AE1"/>
    <w:rsid w:val="000A3D61"/>
    <w:rsid w:val="000B3A93"/>
    <w:rsid w:val="0010333B"/>
    <w:rsid w:val="00104A10"/>
    <w:rsid w:val="00143FA6"/>
    <w:rsid w:val="00144321"/>
    <w:rsid w:val="00160FED"/>
    <w:rsid w:val="00167D07"/>
    <w:rsid w:val="001708A7"/>
    <w:rsid w:val="00172FF9"/>
    <w:rsid w:val="001B19CB"/>
    <w:rsid w:val="001C5509"/>
    <w:rsid w:val="001E034C"/>
    <w:rsid w:val="001E0BB3"/>
    <w:rsid w:val="001F4560"/>
    <w:rsid w:val="001F53CA"/>
    <w:rsid w:val="00205BB2"/>
    <w:rsid w:val="00252A1C"/>
    <w:rsid w:val="00257FF8"/>
    <w:rsid w:val="00275687"/>
    <w:rsid w:val="00283313"/>
    <w:rsid w:val="002A3A67"/>
    <w:rsid w:val="002B1A68"/>
    <w:rsid w:val="002C576F"/>
    <w:rsid w:val="002C5B68"/>
    <w:rsid w:val="002C7660"/>
    <w:rsid w:val="002D019B"/>
    <w:rsid w:val="002D258F"/>
    <w:rsid w:val="002E1A1F"/>
    <w:rsid w:val="002E35CE"/>
    <w:rsid w:val="002F7FB6"/>
    <w:rsid w:val="00305600"/>
    <w:rsid w:val="00315392"/>
    <w:rsid w:val="00320A4F"/>
    <w:rsid w:val="00324B44"/>
    <w:rsid w:val="00347048"/>
    <w:rsid w:val="00352C62"/>
    <w:rsid w:val="00364A4B"/>
    <w:rsid w:val="003716B4"/>
    <w:rsid w:val="00382319"/>
    <w:rsid w:val="003A0951"/>
    <w:rsid w:val="003A5ADB"/>
    <w:rsid w:val="003D10B8"/>
    <w:rsid w:val="003D4A57"/>
    <w:rsid w:val="0043360A"/>
    <w:rsid w:val="00434F55"/>
    <w:rsid w:val="0044236E"/>
    <w:rsid w:val="004458D5"/>
    <w:rsid w:val="00445AF2"/>
    <w:rsid w:val="00460B74"/>
    <w:rsid w:val="0047695A"/>
    <w:rsid w:val="0048225A"/>
    <w:rsid w:val="00490AE7"/>
    <w:rsid w:val="004A1821"/>
    <w:rsid w:val="004A6CBB"/>
    <w:rsid w:val="004B2A64"/>
    <w:rsid w:val="004D60A9"/>
    <w:rsid w:val="0051278A"/>
    <w:rsid w:val="005308AA"/>
    <w:rsid w:val="00541CEC"/>
    <w:rsid w:val="005558AA"/>
    <w:rsid w:val="0058541D"/>
    <w:rsid w:val="005A66D7"/>
    <w:rsid w:val="005C40DE"/>
    <w:rsid w:val="005C72B6"/>
    <w:rsid w:val="005E1D2A"/>
    <w:rsid w:val="005E1F55"/>
    <w:rsid w:val="005F243B"/>
    <w:rsid w:val="005F2FB0"/>
    <w:rsid w:val="005F7E2D"/>
    <w:rsid w:val="006039D1"/>
    <w:rsid w:val="0061442A"/>
    <w:rsid w:val="00631CAF"/>
    <w:rsid w:val="006349E5"/>
    <w:rsid w:val="00636762"/>
    <w:rsid w:val="00676551"/>
    <w:rsid w:val="00680F2B"/>
    <w:rsid w:val="00686FC5"/>
    <w:rsid w:val="00694A09"/>
    <w:rsid w:val="0069640C"/>
    <w:rsid w:val="00697C07"/>
    <w:rsid w:val="006A05C6"/>
    <w:rsid w:val="006C73B4"/>
    <w:rsid w:val="006E2F65"/>
    <w:rsid w:val="006F22C0"/>
    <w:rsid w:val="00705848"/>
    <w:rsid w:val="00725167"/>
    <w:rsid w:val="00755C8E"/>
    <w:rsid w:val="00757EF9"/>
    <w:rsid w:val="00762C87"/>
    <w:rsid w:val="00782018"/>
    <w:rsid w:val="007852BC"/>
    <w:rsid w:val="00796B64"/>
    <w:rsid w:val="007A1E61"/>
    <w:rsid w:val="007C1F2C"/>
    <w:rsid w:val="007C79B7"/>
    <w:rsid w:val="007E08E4"/>
    <w:rsid w:val="007E248E"/>
    <w:rsid w:val="00821308"/>
    <w:rsid w:val="0083122D"/>
    <w:rsid w:val="00832435"/>
    <w:rsid w:val="008350BC"/>
    <w:rsid w:val="008352F3"/>
    <w:rsid w:val="00841598"/>
    <w:rsid w:val="0084188D"/>
    <w:rsid w:val="00847518"/>
    <w:rsid w:val="00850FC0"/>
    <w:rsid w:val="00866E5A"/>
    <w:rsid w:val="0087537E"/>
    <w:rsid w:val="0087655A"/>
    <w:rsid w:val="00885819"/>
    <w:rsid w:val="008954DD"/>
    <w:rsid w:val="008A0151"/>
    <w:rsid w:val="008F6E26"/>
    <w:rsid w:val="00901FB2"/>
    <w:rsid w:val="009043C0"/>
    <w:rsid w:val="00906355"/>
    <w:rsid w:val="0091372D"/>
    <w:rsid w:val="009166E0"/>
    <w:rsid w:val="00922A10"/>
    <w:rsid w:val="0097318A"/>
    <w:rsid w:val="009922B3"/>
    <w:rsid w:val="009938E1"/>
    <w:rsid w:val="009A3EC0"/>
    <w:rsid w:val="009A6F46"/>
    <w:rsid w:val="009B2B19"/>
    <w:rsid w:val="009C040C"/>
    <w:rsid w:val="009D4198"/>
    <w:rsid w:val="009D47F0"/>
    <w:rsid w:val="00A01C76"/>
    <w:rsid w:val="00A035F7"/>
    <w:rsid w:val="00A05267"/>
    <w:rsid w:val="00A26F48"/>
    <w:rsid w:val="00A6128D"/>
    <w:rsid w:val="00A62461"/>
    <w:rsid w:val="00AA54D4"/>
    <w:rsid w:val="00AC62E2"/>
    <w:rsid w:val="00AE48E6"/>
    <w:rsid w:val="00AE6CEC"/>
    <w:rsid w:val="00AF291D"/>
    <w:rsid w:val="00B31131"/>
    <w:rsid w:val="00B418AE"/>
    <w:rsid w:val="00B54419"/>
    <w:rsid w:val="00B9265E"/>
    <w:rsid w:val="00B93EFA"/>
    <w:rsid w:val="00BB0153"/>
    <w:rsid w:val="00BC2785"/>
    <w:rsid w:val="00BC40A1"/>
    <w:rsid w:val="00BC63FD"/>
    <w:rsid w:val="00BF2078"/>
    <w:rsid w:val="00BF6B9C"/>
    <w:rsid w:val="00C15176"/>
    <w:rsid w:val="00C1578D"/>
    <w:rsid w:val="00C22D71"/>
    <w:rsid w:val="00C3125A"/>
    <w:rsid w:val="00C31285"/>
    <w:rsid w:val="00C31639"/>
    <w:rsid w:val="00C362D2"/>
    <w:rsid w:val="00C47DA9"/>
    <w:rsid w:val="00C57636"/>
    <w:rsid w:val="00CA677C"/>
    <w:rsid w:val="00CC10B6"/>
    <w:rsid w:val="00CC2578"/>
    <w:rsid w:val="00CD0336"/>
    <w:rsid w:val="00CD4F55"/>
    <w:rsid w:val="00CE0813"/>
    <w:rsid w:val="00CF3737"/>
    <w:rsid w:val="00D06433"/>
    <w:rsid w:val="00D136B0"/>
    <w:rsid w:val="00D221AF"/>
    <w:rsid w:val="00D250F1"/>
    <w:rsid w:val="00D5282F"/>
    <w:rsid w:val="00D52CBA"/>
    <w:rsid w:val="00D56527"/>
    <w:rsid w:val="00D63B87"/>
    <w:rsid w:val="00D86087"/>
    <w:rsid w:val="00DB1242"/>
    <w:rsid w:val="00DB1639"/>
    <w:rsid w:val="00DB67AB"/>
    <w:rsid w:val="00DC1EB1"/>
    <w:rsid w:val="00DC6525"/>
    <w:rsid w:val="00DE6766"/>
    <w:rsid w:val="00DE79E1"/>
    <w:rsid w:val="00DF1462"/>
    <w:rsid w:val="00E0219A"/>
    <w:rsid w:val="00E03BF3"/>
    <w:rsid w:val="00E301C7"/>
    <w:rsid w:val="00E317D5"/>
    <w:rsid w:val="00E4166D"/>
    <w:rsid w:val="00E43735"/>
    <w:rsid w:val="00E61B3C"/>
    <w:rsid w:val="00E63941"/>
    <w:rsid w:val="00E642D9"/>
    <w:rsid w:val="00E702E5"/>
    <w:rsid w:val="00E917F0"/>
    <w:rsid w:val="00EB19BF"/>
    <w:rsid w:val="00EB5C12"/>
    <w:rsid w:val="00EB5CDD"/>
    <w:rsid w:val="00EE7D9B"/>
    <w:rsid w:val="00EF2EB0"/>
    <w:rsid w:val="00EF7E4F"/>
    <w:rsid w:val="00F03D26"/>
    <w:rsid w:val="00F20275"/>
    <w:rsid w:val="00F425A6"/>
    <w:rsid w:val="00F5056B"/>
    <w:rsid w:val="00F53BFF"/>
    <w:rsid w:val="00F61C50"/>
    <w:rsid w:val="00F71685"/>
    <w:rsid w:val="00F73126"/>
    <w:rsid w:val="00F77165"/>
    <w:rsid w:val="00F818C3"/>
    <w:rsid w:val="00F8410F"/>
    <w:rsid w:val="00FA03BC"/>
    <w:rsid w:val="00FA48AC"/>
    <w:rsid w:val="00FC585F"/>
    <w:rsid w:val="00FD46B4"/>
    <w:rsid w:val="00FD703F"/>
    <w:rsid w:val="00FF0026"/>
    <w:rsid w:val="00FF7D84"/>
    <w:rsid w:val="01536978"/>
    <w:rsid w:val="017E0CD4"/>
    <w:rsid w:val="01BE1542"/>
    <w:rsid w:val="0227136C"/>
    <w:rsid w:val="024E5A2B"/>
    <w:rsid w:val="02F0175E"/>
    <w:rsid w:val="030536B1"/>
    <w:rsid w:val="03920A67"/>
    <w:rsid w:val="03B92498"/>
    <w:rsid w:val="040F3E66"/>
    <w:rsid w:val="04367644"/>
    <w:rsid w:val="0486237A"/>
    <w:rsid w:val="04B52C5F"/>
    <w:rsid w:val="04F05A45"/>
    <w:rsid w:val="050B6C19"/>
    <w:rsid w:val="05177476"/>
    <w:rsid w:val="05D666D8"/>
    <w:rsid w:val="06281F67"/>
    <w:rsid w:val="066B7D41"/>
    <w:rsid w:val="06AB431A"/>
    <w:rsid w:val="06B807E5"/>
    <w:rsid w:val="06FA0DFD"/>
    <w:rsid w:val="07091040"/>
    <w:rsid w:val="070C76CA"/>
    <w:rsid w:val="073647EB"/>
    <w:rsid w:val="078057A6"/>
    <w:rsid w:val="08EE04EE"/>
    <w:rsid w:val="09012917"/>
    <w:rsid w:val="0A586566"/>
    <w:rsid w:val="0A7E3AF3"/>
    <w:rsid w:val="0AFA0D91"/>
    <w:rsid w:val="0BD87233"/>
    <w:rsid w:val="0BDB7332"/>
    <w:rsid w:val="0C8F1FE8"/>
    <w:rsid w:val="0CC46135"/>
    <w:rsid w:val="0CDD0FA5"/>
    <w:rsid w:val="0DF26CD2"/>
    <w:rsid w:val="0E2C21E4"/>
    <w:rsid w:val="0EBF2613"/>
    <w:rsid w:val="0F421593"/>
    <w:rsid w:val="0FD46F39"/>
    <w:rsid w:val="108A1444"/>
    <w:rsid w:val="10986110"/>
    <w:rsid w:val="10C1473A"/>
    <w:rsid w:val="10F20D97"/>
    <w:rsid w:val="112C42A9"/>
    <w:rsid w:val="11401B02"/>
    <w:rsid w:val="114A2981"/>
    <w:rsid w:val="11851042"/>
    <w:rsid w:val="119D6F55"/>
    <w:rsid w:val="11F72B09"/>
    <w:rsid w:val="12953A30"/>
    <w:rsid w:val="12AD766B"/>
    <w:rsid w:val="137837D5"/>
    <w:rsid w:val="13B822E6"/>
    <w:rsid w:val="13C54541"/>
    <w:rsid w:val="13DC64C6"/>
    <w:rsid w:val="13F37300"/>
    <w:rsid w:val="148937C0"/>
    <w:rsid w:val="14A44EB1"/>
    <w:rsid w:val="16421E79"/>
    <w:rsid w:val="16777D74"/>
    <w:rsid w:val="16977AD7"/>
    <w:rsid w:val="172123D6"/>
    <w:rsid w:val="17591B70"/>
    <w:rsid w:val="176F6C9D"/>
    <w:rsid w:val="17BF5E77"/>
    <w:rsid w:val="18351C95"/>
    <w:rsid w:val="18616F2E"/>
    <w:rsid w:val="18B63E00"/>
    <w:rsid w:val="18E3544F"/>
    <w:rsid w:val="199402D3"/>
    <w:rsid w:val="19946E8F"/>
    <w:rsid w:val="19BC3613"/>
    <w:rsid w:val="19EF3433"/>
    <w:rsid w:val="1A255D39"/>
    <w:rsid w:val="1A505521"/>
    <w:rsid w:val="1AC83294"/>
    <w:rsid w:val="1B8B6070"/>
    <w:rsid w:val="1BAA5B74"/>
    <w:rsid w:val="1BD83A19"/>
    <w:rsid w:val="1C0C71B1"/>
    <w:rsid w:val="1C69015F"/>
    <w:rsid w:val="1CFD4D4B"/>
    <w:rsid w:val="1D3369BF"/>
    <w:rsid w:val="1D4666F2"/>
    <w:rsid w:val="1D813BCE"/>
    <w:rsid w:val="1D8E3BF5"/>
    <w:rsid w:val="1E195BB5"/>
    <w:rsid w:val="1E957931"/>
    <w:rsid w:val="1ED37E3E"/>
    <w:rsid w:val="1F8F4381"/>
    <w:rsid w:val="1FE841FD"/>
    <w:rsid w:val="20191E9C"/>
    <w:rsid w:val="20B35E4D"/>
    <w:rsid w:val="20CE0ED9"/>
    <w:rsid w:val="21754B83"/>
    <w:rsid w:val="22F720F2"/>
    <w:rsid w:val="23880F5A"/>
    <w:rsid w:val="23EB1589"/>
    <w:rsid w:val="24207C9D"/>
    <w:rsid w:val="243454F7"/>
    <w:rsid w:val="246F4498"/>
    <w:rsid w:val="2593449F"/>
    <w:rsid w:val="26914E82"/>
    <w:rsid w:val="26BD242C"/>
    <w:rsid w:val="27391076"/>
    <w:rsid w:val="273A72C8"/>
    <w:rsid w:val="27AC0CC6"/>
    <w:rsid w:val="27C43035"/>
    <w:rsid w:val="27FD20A3"/>
    <w:rsid w:val="28072F22"/>
    <w:rsid w:val="282615FA"/>
    <w:rsid w:val="28285372"/>
    <w:rsid w:val="2834755C"/>
    <w:rsid w:val="28AA3FD9"/>
    <w:rsid w:val="28B409B4"/>
    <w:rsid w:val="293B7327"/>
    <w:rsid w:val="295B52D4"/>
    <w:rsid w:val="2A07584C"/>
    <w:rsid w:val="2A6308E4"/>
    <w:rsid w:val="2A6B7798"/>
    <w:rsid w:val="2A8645D2"/>
    <w:rsid w:val="2ABB0720"/>
    <w:rsid w:val="2B681F2A"/>
    <w:rsid w:val="2BA96A0E"/>
    <w:rsid w:val="2C956D4E"/>
    <w:rsid w:val="2CEF2A66"/>
    <w:rsid w:val="2D0709E0"/>
    <w:rsid w:val="2D1934DC"/>
    <w:rsid w:val="2D597D7C"/>
    <w:rsid w:val="2EC61441"/>
    <w:rsid w:val="2F6D7B0F"/>
    <w:rsid w:val="2FA554FB"/>
    <w:rsid w:val="304F36B8"/>
    <w:rsid w:val="306F78B6"/>
    <w:rsid w:val="30751549"/>
    <w:rsid w:val="30843362"/>
    <w:rsid w:val="309917D1"/>
    <w:rsid w:val="309C68FD"/>
    <w:rsid w:val="30A521F3"/>
    <w:rsid w:val="30EE3D0E"/>
    <w:rsid w:val="311E4D1D"/>
    <w:rsid w:val="311F308B"/>
    <w:rsid w:val="313B2E20"/>
    <w:rsid w:val="31495517"/>
    <w:rsid w:val="315A40C3"/>
    <w:rsid w:val="315F4330"/>
    <w:rsid w:val="331309CD"/>
    <w:rsid w:val="33960D25"/>
    <w:rsid w:val="34060532"/>
    <w:rsid w:val="34806536"/>
    <w:rsid w:val="352B0250"/>
    <w:rsid w:val="356B2D42"/>
    <w:rsid w:val="35AA3D90"/>
    <w:rsid w:val="35B446E9"/>
    <w:rsid w:val="35DE3514"/>
    <w:rsid w:val="36107446"/>
    <w:rsid w:val="36251143"/>
    <w:rsid w:val="36CF6BC8"/>
    <w:rsid w:val="37826121"/>
    <w:rsid w:val="37CE1367"/>
    <w:rsid w:val="383B4C4E"/>
    <w:rsid w:val="385939AA"/>
    <w:rsid w:val="38FB43DD"/>
    <w:rsid w:val="3905700A"/>
    <w:rsid w:val="39193A15"/>
    <w:rsid w:val="3A9956AF"/>
    <w:rsid w:val="3B167FFF"/>
    <w:rsid w:val="3B5A0348"/>
    <w:rsid w:val="3B5D08EB"/>
    <w:rsid w:val="3B925871"/>
    <w:rsid w:val="3C4C14F1"/>
    <w:rsid w:val="3C634F70"/>
    <w:rsid w:val="3CCD4D23"/>
    <w:rsid w:val="3CCD6091"/>
    <w:rsid w:val="3D7D1865"/>
    <w:rsid w:val="3E2243DC"/>
    <w:rsid w:val="3E6622F9"/>
    <w:rsid w:val="3E7569E0"/>
    <w:rsid w:val="3EC86B10"/>
    <w:rsid w:val="3EE37DED"/>
    <w:rsid w:val="3F061FFF"/>
    <w:rsid w:val="3F2F2244"/>
    <w:rsid w:val="3F542A99"/>
    <w:rsid w:val="3FA0183A"/>
    <w:rsid w:val="406E36E7"/>
    <w:rsid w:val="4077259B"/>
    <w:rsid w:val="40D0614F"/>
    <w:rsid w:val="415F4B3F"/>
    <w:rsid w:val="42010CB6"/>
    <w:rsid w:val="42AC04F6"/>
    <w:rsid w:val="42DA32B5"/>
    <w:rsid w:val="43566AD8"/>
    <w:rsid w:val="437D4190"/>
    <w:rsid w:val="43F14D5A"/>
    <w:rsid w:val="44022AC4"/>
    <w:rsid w:val="4428590E"/>
    <w:rsid w:val="44402BEC"/>
    <w:rsid w:val="44970CF7"/>
    <w:rsid w:val="44CE29A6"/>
    <w:rsid w:val="44F20B2D"/>
    <w:rsid w:val="44F7014F"/>
    <w:rsid w:val="45941E41"/>
    <w:rsid w:val="45CF69D6"/>
    <w:rsid w:val="45D264C6"/>
    <w:rsid w:val="47E0311C"/>
    <w:rsid w:val="47ED75E7"/>
    <w:rsid w:val="48013092"/>
    <w:rsid w:val="480F755D"/>
    <w:rsid w:val="481D3B60"/>
    <w:rsid w:val="486826FC"/>
    <w:rsid w:val="48D37B45"/>
    <w:rsid w:val="494D6479"/>
    <w:rsid w:val="49BA174B"/>
    <w:rsid w:val="4AF710D9"/>
    <w:rsid w:val="4B307F16"/>
    <w:rsid w:val="4C00518C"/>
    <w:rsid w:val="4C066EC9"/>
    <w:rsid w:val="4C975D73"/>
    <w:rsid w:val="4CF3569F"/>
    <w:rsid w:val="4D461C73"/>
    <w:rsid w:val="4DA92202"/>
    <w:rsid w:val="4E192EE4"/>
    <w:rsid w:val="4E265601"/>
    <w:rsid w:val="4E5C7274"/>
    <w:rsid w:val="4F953812"/>
    <w:rsid w:val="50085150"/>
    <w:rsid w:val="50AD2735"/>
    <w:rsid w:val="50E53551"/>
    <w:rsid w:val="50EC48E0"/>
    <w:rsid w:val="5176064D"/>
    <w:rsid w:val="518968DE"/>
    <w:rsid w:val="51D07D5D"/>
    <w:rsid w:val="52524C16"/>
    <w:rsid w:val="53990623"/>
    <w:rsid w:val="53D6042C"/>
    <w:rsid w:val="540B7771"/>
    <w:rsid w:val="54DC110F"/>
    <w:rsid w:val="552265B5"/>
    <w:rsid w:val="55913CA7"/>
    <w:rsid w:val="567D5FDA"/>
    <w:rsid w:val="56955A19"/>
    <w:rsid w:val="573174F0"/>
    <w:rsid w:val="582B2191"/>
    <w:rsid w:val="59FD190B"/>
    <w:rsid w:val="5AB43F63"/>
    <w:rsid w:val="5AC8583D"/>
    <w:rsid w:val="5B0B0058"/>
    <w:rsid w:val="5B1A64ED"/>
    <w:rsid w:val="5B1E2A3D"/>
    <w:rsid w:val="5CA73DB1"/>
    <w:rsid w:val="5CE24DE9"/>
    <w:rsid w:val="5D381F71"/>
    <w:rsid w:val="5DB47F7D"/>
    <w:rsid w:val="5F7206A6"/>
    <w:rsid w:val="5F7F7267"/>
    <w:rsid w:val="610E2650"/>
    <w:rsid w:val="61156C2C"/>
    <w:rsid w:val="612956DC"/>
    <w:rsid w:val="6133162D"/>
    <w:rsid w:val="61CB0541"/>
    <w:rsid w:val="626C48E3"/>
    <w:rsid w:val="62EA2C49"/>
    <w:rsid w:val="62F060CE"/>
    <w:rsid w:val="631F0B45"/>
    <w:rsid w:val="633F6B60"/>
    <w:rsid w:val="63E458EA"/>
    <w:rsid w:val="63EB6C79"/>
    <w:rsid w:val="642A053F"/>
    <w:rsid w:val="64331506"/>
    <w:rsid w:val="64FD3107"/>
    <w:rsid w:val="65FF4C5D"/>
    <w:rsid w:val="66154481"/>
    <w:rsid w:val="668568BF"/>
    <w:rsid w:val="67C41CBB"/>
    <w:rsid w:val="684B5F38"/>
    <w:rsid w:val="685F2D49"/>
    <w:rsid w:val="69584DB0"/>
    <w:rsid w:val="698F3CED"/>
    <w:rsid w:val="69DC778F"/>
    <w:rsid w:val="69E716DB"/>
    <w:rsid w:val="69EB1780"/>
    <w:rsid w:val="6A3D1BAD"/>
    <w:rsid w:val="6AAB0F10"/>
    <w:rsid w:val="6B286FF6"/>
    <w:rsid w:val="6B633598"/>
    <w:rsid w:val="6C8934D3"/>
    <w:rsid w:val="6D837F22"/>
    <w:rsid w:val="6DE07122"/>
    <w:rsid w:val="6E5042A8"/>
    <w:rsid w:val="6EE07112"/>
    <w:rsid w:val="6F011A46"/>
    <w:rsid w:val="6F2035A5"/>
    <w:rsid w:val="6F2D48F4"/>
    <w:rsid w:val="6FED5B27"/>
    <w:rsid w:val="70060CD9"/>
    <w:rsid w:val="709506C0"/>
    <w:rsid w:val="70A703CB"/>
    <w:rsid w:val="70EE7DA8"/>
    <w:rsid w:val="713C0B14"/>
    <w:rsid w:val="719416B3"/>
    <w:rsid w:val="720E0516"/>
    <w:rsid w:val="72323CC5"/>
    <w:rsid w:val="728704B4"/>
    <w:rsid w:val="72CD1D04"/>
    <w:rsid w:val="730B4C41"/>
    <w:rsid w:val="730C2768"/>
    <w:rsid w:val="73155AC0"/>
    <w:rsid w:val="73380A58"/>
    <w:rsid w:val="737A69F2"/>
    <w:rsid w:val="73CF47A1"/>
    <w:rsid w:val="74116287"/>
    <w:rsid w:val="74582108"/>
    <w:rsid w:val="74716D26"/>
    <w:rsid w:val="7479207F"/>
    <w:rsid w:val="753366D1"/>
    <w:rsid w:val="757E794D"/>
    <w:rsid w:val="770025E3"/>
    <w:rsid w:val="772D4E50"/>
    <w:rsid w:val="77336515"/>
    <w:rsid w:val="774B0000"/>
    <w:rsid w:val="77B1078C"/>
    <w:rsid w:val="781E5417"/>
    <w:rsid w:val="784604FD"/>
    <w:rsid w:val="78811502"/>
    <w:rsid w:val="78B6219D"/>
    <w:rsid w:val="7908577F"/>
    <w:rsid w:val="795409C4"/>
    <w:rsid w:val="79E32634"/>
    <w:rsid w:val="7A173ECC"/>
    <w:rsid w:val="7A325967"/>
    <w:rsid w:val="7A97500D"/>
    <w:rsid w:val="7AA339B1"/>
    <w:rsid w:val="7AC8166A"/>
    <w:rsid w:val="7AED7D77"/>
    <w:rsid w:val="7B22521E"/>
    <w:rsid w:val="7B2D22FD"/>
    <w:rsid w:val="7BA63759"/>
    <w:rsid w:val="7BE95D3C"/>
    <w:rsid w:val="7C0B3F04"/>
    <w:rsid w:val="7C122B9D"/>
    <w:rsid w:val="7E2117BD"/>
    <w:rsid w:val="7E5B6CD3"/>
    <w:rsid w:val="7EA61CC2"/>
    <w:rsid w:val="7F1135E0"/>
    <w:rsid w:val="7FA12BAA"/>
    <w:rsid w:val="7FAC64C3"/>
    <w:rsid w:val="7FDD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2">
    <w:name w:val="heading 1"/>
    <w:basedOn w:val="1"/>
    <w:next w:val="1"/>
    <w:link w:val="1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qFormat/>
    <w:uiPriority w:val="0"/>
  </w:style>
  <w:style w:type="paragraph" w:styleId="5">
    <w:name w:val="toc 3"/>
    <w:basedOn w:val="1"/>
    <w:next w:val="1"/>
    <w:autoRedefine/>
    <w:unhideWhenUsed/>
    <w:qFormat/>
    <w:uiPriority w:val="39"/>
    <w:pPr>
      <w:kinsoku/>
      <w:autoSpaceDE/>
      <w:autoSpaceDN/>
      <w:adjustRightInd/>
      <w:snapToGrid/>
      <w:spacing w:after="100" w:line="259" w:lineRule="auto"/>
      <w:ind w:left="440"/>
      <w:textAlignment w:val="auto"/>
    </w:pPr>
    <w:rPr>
      <w:rFonts w:cs="Times New Roman" w:asciiTheme="minorHAnsi" w:hAnsiTheme="minorHAnsi" w:eastAsiaTheme="minorEastAsia"/>
      <w:snapToGrid/>
      <w:color w:val="auto"/>
      <w:sz w:val="22"/>
      <w:szCs w:val="22"/>
      <w:lang w:eastAsia="zh-CN"/>
    </w:rPr>
  </w:style>
  <w:style w:type="paragraph" w:styleId="6">
    <w:name w:val="footer"/>
    <w:basedOn w:val="1"/>
    <w:link w:val="17"/>
    <w:autoRedefine/>
    <w:qFormat/>
    <w:uiPriority w:val="0"/>
    <w:pPr>
      <w:tabs>
        <w:tab w:val="center" w:pos="4153"/>
        <w:tab w:val="right" w:pos="8306"/>
      </w:tabs>
    </w:pPr>
    <w:rPr>
      <w:sz w:val="18"/>
    </w:rPr>
  </w:style>
  <w:style w:type="paragraph" w:styleId="7">
    <w:name w:val="header"/>
    <w:basedOn w:val="1"/>
    <w:link w:val="1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toc 1"/>
    <w:basedOn w:val="1"/>
    <w:next w:val="1"/>
    <w:autoRedefine/>
    <w:unhideWhenUsed/>
    <w:qFormat/>
    <w:uiPriority w:val="39"/>
    <w:pPr>
      <w:kinsoku/>
      <w:autoSpaceDE/>
      <w:autoSpaceDN/>
      <w:adjustRightInd/>
      <w:snapToGrid/>
      <w:spacing w:after="100" w:line="259" w:lineRule="auto"/>
      <w:textAlignment w:val="auto"/>
    </w:pPr>
    <w:rPr>
      <w:rFonts w:cs="Times New Roman" w:asciiTheme="minorHAnsi" w:hAnsiTheme="minorHAnsi" w:eastAsiaTheme="minorEastAsia"/>
      <w:snapToGrid/>
      <w:color w:val="auto"/>
      <w:sz w:val="22"/>
      <w:szCs w:val="22"/>
      <w:lang w:eastAsia="zh-CN"/>
    </w:rPr>
  </w:style>
  <w:style w:type="paragraph" w:styleId="9">
    <w:name w:val="toc 2"/>
    <w:basedOn w:val="1"/>
    <w:next w:val="1"/>
    <w:autoRedefine/>
    <w:unhideWhenUsed/>
    <w:qFormat/>
    <w:uiPriority w:val="39"/>
    <w:pPr>
      <w:kinsoku/>
      <w:autoSpaceDE/>
      <w:autoSpaceDN/>
      <w:adjustRightInd/>
      <w:snapToGrid/>
      <w:spacing w:after="100" w:line="259" w:lineRule="auto"/>
      <w:ind w:left="220"/>
      <w:textAlignment w:val="auto"/>
    </w:pPr>
    <w:rPr>
      <w:rFonts w:cs="Times New Roman" w:asciiTheme="minorHAnsi" w:hAnsiTheme="minorHAnsi" w:eastAsiaTheme="minorEastAsia"/>
      <w:snapToGrid/>
      <w:color w:val="auto"/>
      <w:sz w:val="22"/>
      <w:szCs w:val="22"/>
      <w:lang w:eastAsia="zh-CN"/>
    </w:rPr>
  </w:style>
  <w:style w:type="character" w:styleId="12">
    <w:name w:val="Hyperlink"/>
    <w:basedOn w:val="11"/>
    <w:autoRedefine/>
    <w:qFormat/>
    <w:uiPriority w:val="99"/>
    <w:rPr>
      <w:color w:val="0000FF" w:themeColor="hyperlink"/>
      <w:u w:val="single"/>
      <w14:textFill>
        <w14:solidFill>
          <w14:schemeClr w14:val="hlink"/>
        </w14:solidFill>
      </w14:textFill>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Table Text"/>
    <w:basedOn w:val="1"/>
    <w:autoRedefine/>
    <w:semiHidden/>
    <w:qFormat/>
    <w:uiPriority w:val="0"/>
    <w:rPr>
      <w:rFonts w:ascii="仿宋" w:hAnsi="仿宋" w:eastAsia="仿宋" w:cs="仿宋"/>
      <w:sz w:val="19"/>
      <w:szCs w:val="19"/>
    </w:rPr>
  </w:style>
  <w:style w:type="character" w:customStyle="1" w:styleId="15">
    <w:name w:val="标题 1 字符"/>
    <w:basedOn w:val="11"/>
    <w:link w:val="2"/>
    <w:autoRedefine/>
    <w:qFormat/>
    <w:uiPriority w:val="0"/>
    <w:rPr>
      <w:rFonts w:eastAsia="Arial"/>
      <w:b/>
      <w:bCs/>
      <w:snapToGrid w:val="0"/>
      <w:color w:val="000000"/>
      <w:kern w:val="44"/>
      <w:sz w:val="44"/>
      <w:szCs w:val="44"/>
      <w:lang w:eastAsia="en-US"/>
    </w:rPr>
  </w:style>
  <w:style w:type="paragraph" w:customStyle="1" w:styleId="16">
    <w:name w:val="TOC 标题1"/>
    <w:basedOn w:val="2"/>
    <w:next w:val="1"/>
    <w:autoRedefine/>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376092" w:themeColor="accent1" w:themeShade="BF"/>
      <w:kern w:val="0"/>
      <w:sz w:val="32"/>
      <w:szCs w:val="32"/>
      <w:lang w:eastAsia="zh-CN"/>
    </w:rPr>
  </w:style>
  <w:style w:type="character" w:customStyle="1" w:styleId="17">
    <w:name w:val="页脚 字符"/>
    <w:basedOn w:val="11"/>
    <w:link w:val="6"/>
    <w:autoRedefine/>
    <w:qFormat/>
    <w:uiPriority w:val="99"/>
    <w:rPr>
      <w:rFonts w:eastAsia="Arial"/>
      <w:snapToGrid w:val="0"/>
      <w:color w:val="000000"/>
      <w:sz w:val="18"/>
      <w:szCs w:val="21"/>
      <w:lang w:eastAsia="en-US"/>
    </w:rPr>
  </w:style>
  <w:style w:type="character" w:customStyle="1" w:styleId="18">
    <w:name w:val="页眉 字符"/>
    <w:basedOn w:val="11"/>
    <w:link w:val="7"/>
    <w:autoRedefine/>
    <w:qFormat/>
    <w:uiPriority w:val="99"/>
    <w:rPr>
      <w:rFonts w:eastAsia="Arial"/>
      <w:snapToGrid w:val="0"/>
      <w:color w:val="000000"/>
      <w:sz w:val="18"/>
      <w:szCs w:val="21"/>
      <w:lang w:eastAsia="en-US"/>
    </w:rPr>
  </w:style>
  <w:style w:type="character" w:customStyle="1" w:styleId="19">
    <w:name w:val="未处理的提及1"/>
    <w:basedOn w:val="11"/>
    <w:autoRedefine/>
    <w:semiHidden/>
    <w:unhideWhenUsed/>
    <w:qFormat/>
    <w:uiPriority w:val="99"/>
    <w:rPr>
      <w:color w:val="605E5C"/>
      <w:shd w:val="clear" w:color="auto" w:fill="E1DFDD"/>
    </w:rPr>
  </w:style>
  <w:style w:type="character" w:customStyle="1" w:styleId="20">
    <w:name w:val="标题 2 字符"/>
    <w:basedOn w:val="11"/>
    <w:link w:val="3"/>
    <w:autoRedefine/>
    <w:qFormat/>
    <w:uiPriority w:val="0"/>
    <w:rPr>
      <w:rFonts w:asciiTheme="majorHAnsi" w:hAnsiTheme="majorHAnsi" w:eastAsiaTheme="majorEastAsia" w:cstheme="majorBidi"/>
      <w:b/>
      <w:bCs/>
      <w:snapToGrid w:val="0"/>
      <w:color w:val="000000"/>
      <w:sz w:val="32"/>
      <w:szCs w:val="32"/>
      <w:lang w:eastAsia="en-US"/>
    </w:rPr>
  </w:style>
  <w:style w:type="paragraph" w:customStyle="1" w:styleId="21">
    <w:name w:val="TOC 标题2"/>
    <w:basedOn w:val="2"/>
    <w:next w:val="1"/>
    <w:autoRedefine/>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376092" w:themeColor="accent1" w:themeShade="BF"/>
      <w:kern w:val="0"/>
      <w:sz w:val="32"/>
      <w:szCs w:val="32"/>
      <w:lang w:eastAsia="zh-CN"/>
    </w:rPr>
  </w:style>
  <w:style w:type="paragraph" w:customStyle="1" w:styleId="22">
    <w:name w:val="TOC 标题3"/>
    <w:basedOn w:val="2"/>
    <w:next w:val="1"/>
    <w:autoRedefine/>
    <w:unhideWhenUsed/>
    <w:qFormat/>
    <w:uiPriority w:val="39"/>
    <w:pPr>
      <w:kinsoku/>
      <w:autoSpaceDE/>
      <w:autoSpaceDN/>
      <w:adjustRightInd/>
      <w:snapToGrid/>
      <w:spacing w:before="240" w:after="0" w:line="259" w:lineRule="auto"/>
      <w:textAlignment w:val="auto"/>
      <w:outlineLvl w:val="9"/>
    </w:pPr>
    <w:rPr>
      <w:rFonts w:asciiTheme="majorHAnsi" w:hAnsiTheme="majorHAnsi" w:eastAsiaTheme="majorEastAsia" w:cstheme="majorBidi"/>
      <w:b w:val="0"/>
      <w:bCs w:val="0"/>
      <w:snapToGrid/>
      <w:color w:val="376092" w:themeColor="accent1" w:themeShade="BF"/>
      <w:kern w:val="0"/>
      <w:sz w:val="32"/>
      <w:szCs w:val="32"/>
      <w:lang w:eastAsia="zh-CN"/>
    </w:rPr>
  </w:style>
  <w:style w:type="character" w:styleId="23">
    <w:name w:val="Placeholder Text"/>
    <w:basedOn w:val="11"/>
    <w:autoRedefine/>
    <w:unhideWhenUsed/>
    <w:qFormat/>
    <w:uiPriority w:val="99"/>
    <w:rPr>
      <w:color w:val="666666"/>
    </w:rPr>
  </w:style>
  <w:style w:type="paragraph" w:styleId="24">
    <w:name w:val="List Paragraph"/>
    <w:basedOn w:val="1"/>
    <w:autoRedefine/>
    <w:unhideWhenUsed/>
    <w:qFormat/>
    <w:uiPriority w:val="99"/>
    <w:pPr>
      <w:ind w:firstLine="420" w:firstLineChars="200"/>
    </w:pPr>
  </w:style>
  <w:style w:type="paragraph" w:customStyle="1" w:styleId="25">
    <w:name w:val="公文标题"/>
    <w:next w:val="1"/>
    <w:autoRedefine/>
    <w:qFormat/>
    <w:uiPriority w:val="0"/>
    <w:pPr>
      <w:spacing w:line="580" w:lineRule="exact"/>
      <w:jc w:val="center"/>
    </w:pPr>
    <w:rPr>
      <w:rFonts w:ascii="Times New Roman" w:hAnsi="Times New Roman" w:eastAsia="方正小标宋简体" w:cs="Times New Roman"/>
      <w:kern w:val="2"/>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A22160-5667-43B1-8472-01F841A3184D}">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12409</Words>
  <Characters>13962</Characters>
  <Lines>109</Lines>
  <Paragraphs>30</Paragraphs>
  <TotalTime>12</TotalTime>
  <ScaleCrop>false</ScaleCrop>
  <LinksUpToDate>false</LinksUpToDate>
  <CharactersWithSpaces>16670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2022-10-31T15:48:00Z</dcterms:created>
  <dc:creator>lenovo</dc:creator>
  <cp:lastModifiedBy>WPS_1591179395</cp:lastModifiedBy>
  <cp:lastPrinted>2023-11-23T07:06:00Z</cp:lastPrinted>
  <dcterms:modified xsi:type="dcterms:W3CDTF">2023-12-22T09:02:01Z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2023-11-03T14:25:03Z</vt:filetime>
  </property>
  <property fmtid="{D5CDD505-2E9C-101B-9397-08002B2CF9AE}" pid="4" name="KSOProductBuildVer">
    <vt:lpwstr>2052-12.1.0.16120</vt:lpwstr>
  </property>
  <property fmtid="{D5CDD505-2E9C-101B-9397-08002B2CF9AE}" pid="5" name="ICV">
    <vt:lpwstr>4ABEC5CEBB134AF4AC4BACB5CDCDE6F0_13</vt:lpwstr>
  </property>
</Properties>
</file>