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9DEB8B">
      <w:pPr>
        <w:snapToGrid w:val="0"/>
        <w:spacing w:line="660" w:lineRule="exact"/>
        <w:jc w:val="center"/>
        <w:rPr>
          <w:rFonts w:hint="eastAsia" w:ascii="仿宋" w:hAnsi="仿宋" w:eastAsia="仿宋" w:cs="仿宋"/>
          <w:b w:val="0"/>
          <w:bCs/>
          <w:snapToGrid w:val="0"/>
          <w:color w:val="auto"/>
          <w:kern w:val="0"/>
          <w:sz w:val="44"/>
          <w:szCs w:val="44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/>
          <w:snapToGrid w:val="0"/>
          <w:color w:val="auto"/>
          <w:kern w:val="0"/>
          <w:sz w:val="44"/>
          <w:szCs w:val="44"/>
          <w:highlight w:val="none"/>
          <w:lang w:eastAsia="zh-CN"/>
        </w:rPr>
        <w:t>关于对我区202</w:t>
      </w:r>
      <w:r>
        <w:rPr>
          <w:rFonts w:hint="eastAsia" w:ascii="仿宋" w:hAnsi="仿宋" w:eastAsia="仿宋" w:cs="仿宋"/>
          <w:b w:val="0"/>
          <w:bCs/>
          <w:snapToGrid w:val="0"/>
          <w:color w:val="auto"/>
          <w:kern w:val="0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/>
          <w:snapToGrid w:val="0"/>
          <w:color w:val="auto"/>
          <w:kern w:val="0"/>
          <w:sz w:val="44"/>
          <w:szCs w:val="44"/>
          <w:highlight w:val="none"/>
          <w:lang w:eastAsia="zh-CN"/>
        </w:rPr>
        <w:t>年</w:t>
      </w:r>
      <w:r>
        <w:rPr>
          <w:rFonts w:hint="eastAsia" w:ascii="仿宋" w:hAnsi="仿宋" w:eastAsia="仿宋" w:cs="仿宋"/>
          <w:b w:val="0"/>
          <w:bCs/>
          <w:snapToGrid w:val="0"/>
          <w:color w:val="auto"/>
          <w:kern w:val="0"/>
          <w:sz w:val="44"/>
          <w:szCs w:val="44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/>
          <w:snapToGrid w:val="0"/>
          <w:color w:val="auto"/>
          <w:kern w:val="0"/>
          <w:sz w:val="44"/>
          <w:szCs w:val="44"/>
          <w:highlight w:val="none"/>
          <w:lang w:eastAsia="zh-CN"/>
        </w:rPr>
        <w:t>月份识别纳入</w:t>
      </w:r>
    </w:p>
    <w:p w14:paraId="31057C2D">
      <w:pPr>
        <w:snapToGrid w:val="0"/>
        <w:spacing w:line="660" w:lineRule="exact"/>
        <w:jc w:val="center"/>
        <w:rPr>
          <w:rFonts w:hint="eastAsia" w:ascii="仿宋" w:hAnsi="仿宋" w:eastAsia="仿宋" w:cs="仿宋"/>
          <w:b w:val="0"/>
          <w:bCs/>
          <w:snapToGrid w:val="0"/>
          <w:color w:val="auto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napToGrid w:val="0"/>
          <w:color w:val="auto"/>
          <w:kern w:val="0"/>
          <w:sz w:val="44"/>
          <w:szCs w:val="44"/>
          <w:highlight w:val="none"/>
          <w:lang w:eastAsia="zh-CN"/>
        </w:rPr>
        <w:t>易返贫致贫户的公告</w:t>
      </w:r>
    </w:p>
    <w:p w14:paraId="3B9A45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</w:p>
    <w:p w14:paraId="785A81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</w:p>
    <w:p w14:paraId="6CA7FD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按照《榆阳区健全防止返贫动态监测和帮扶机制工作方案》规定，经入户核查、民主评议、村内公示、乡镇和区级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审定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等程序，最终确定我区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2024年8月份纳入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监测对象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户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。</w:t>
      </w:r>
    </w:p>
    <w:p w14:paraId="32B45B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特此公告</w:t>
      </w:r>
    </w:p>
    <w:p w14:paraId="00765C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</w:p>
    <w:p w14:paraId="4026C7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附件：榆阳区新识别纳入易返贫致贫户名单</w:t>
      </w:r>
    </w:p>
    <w:p w14:paraId="35604C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514C56C7">
      <w:pPr>
        <w:pStyle w:val="2"/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spacing w:after="0" w:line="480" w:lineRule="auto"/>
        <w:jc w:val="righ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榆林市榆阳区农业农村局</w:t>
      </w:r>
    </w:p>
    <w:p w14:paraId="6DE76010">
      <w:pPr>
        <w:pStyle w:val="2"/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spacing w:after="0" w:line="480" w:lineRule="auto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darkGreen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                              2024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</w:t>
      </w:r>
    </w:p>
    <w:p w14:paraId="2AB9C5A7">
      <w:pPr>
        <w:pStyle w:val="9"/>
        <w:rPr>
          <w:rFonts w:hint="eastAsia" w:ascii="仿宋" w:hAnsi="仿宋" w:eastAsia="仿宋" w:cs="仿宋"/>
          <w:sz w:val="32"/>
          <w:szCs w:val="32"/>
          <w:highlight w:val="darkGreen"/>
          <w:lang w:val="en-US" w:eastAsia="zh-CN"/>
        </w:rPr>
      </w:pPr>
    </w:p>
    <w:p w14:paraId="6F2F1FCF">
      <w:pPr>
        <w:pStyle w:val="9"/>
        <w:rPr>
          <w:rFonts w:hint="eastAsia" w:ascii="仿宋" w:hAnsi="仿宋" w:eastAsia="仿宋" w:cs="仿宋"/>
          <w:sz w:val="32"/>
          <w:szCs w:val="32"/>
          <w:highlight w:val="darkGreen"/>
          <w:lang w:val="en-US" w:eastAsia="zh-CN"/>
        </w:rPr>
      </w:pPr>
    </w:p>
    <w:p w14:paraId="272FF7C6">
      <w:pPr>
        <w:pStyle w:val="9"/>
        <w:rPr>
          <w:rFonts w:hint="eastAsia" w:ascii="仿宋" w:hAnsi="仿宋" w:eastAsia="仿宋" w:cs="仿宋"/>
          <w:sz w:val="32"/>
          <w:szCs w:val="32"/>
          <w:highlight w:val="darkGreen"/>
          <w:lang w:val="en-US" w:eastAsia="zh-CN"/>
        </w:rPr>
      </w:pPr>
    </w:p>
    <w:p w14:paraId="54F59286">
      <w:pPr>
        <w:pStyle w:val="9"/>
        <w:rPr>
          <w:rFonts w:hint="eastAsia" w:ascii="仿宋" w:hAnsi="仿宋" w:eastAsia="仿宋" w:cs="仿宋"/>
          <w:sz w:val="32"/>
          <w:szCs w:val="32"/>
          <w:highlight w:val="darkGreen"/>
          <w:lang w:val="en-US" w:eastAsia="zh-CN"/>
        </w:rPr>
      </w:pPr>
    </w:p>
    <w:p w14:paraId="0C94A12D">
      <w:pPr>
        <w:pStyle w:val="9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highlight w:val="darkGreen"/>
          <w:lang w:val="en-US" w:eastAsia="zh-CN"/>
        </w:rPr>
      </w:pPr>
    </w:p>
    <w:p w14:paraId="5B6B20AA">
      <w:pPr>
        <w:pStyle w:val="9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highlight w:val="darkGreen"/>
          <w:lang w:val="en-US" w:eastAsia="zh-CN"/>
        </w:rPr>
      </w:pPr>
    </w:p>
    <w:p w14:paraId="3D70FCE2">
      <w:pPr>
        <w:pStyle w:val="9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highlight w:val="darkGreen"/>
          <w:lang w:val="en-US" w:eastAsia="zh-CN"/>
        </w:rPr>
      </w:pPr>
    </w:p>
    <w:p w14:paraId="513A7E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darkGreen"/>
          <w:lang w:val="en-US" w:eastAsia="zh-CN"/>
        </w:rPr>
      </w:pPr>
    </w:p>
    <w:p w14:paraId="71FB72F7">
      <w:pPr>
        <w:jc w:val="both"/>
        <w:rPr>
          <w:rFonts w:hint="eastAsia" w:ascii="仿宋" w:hAnsi="仿宋" w:eastAsia="仿宋" w:cs="仿宋"/>
          <w:b/>
          <w:bCs/>
          <w:sz w:val="40"/>
          <w:szCs w:val="40"/>
          <w:highlight w:val="darkGreen"/>
          <w:lang w:eastAsia="zh-CN"/>
        </w:rPr>
        <w:sectPr>
          <w:headerReference r:id="rId3" w:type="default"/>
          <w:pgSz w:w="11906" w:h="16838"/>
          <w:pgMar w:top="1984" w:right="1474" w:bottom="181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43FEEFCB">
      <w:pPr>
        <w:jc w:val="center"/>
        <w:rPr>
          <w:rFonts w:hint="eastAsia" w:ascii="仿宋" w:hAnsi="仿宋" w:eastAsia="仿宋" w:cs="仿宋"/>
          <w:b/>
          <w:bCs/>
          <w:sz w:val="40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:highlight w:val="none"/>
          <w:lang w:eastAsia="zh-CN"/>
        </w:rPr>
        <w:t>榆阳区新识别纳入易返贫致贫户名单</w:t>
      </w:r>
    </w:p>
    <w:p w14:paraId="306A1D04">
      <w:pPr>
        <w:tabs>
          <w:tab w:val="left" w:pos="5680"/>
        </w:tabs>
        <w:bidi w:val="0"/>
        <w:jc w:val="left"/>
        <w:rPr>
          <w:rFonts w:hint="eastAsia" w:ascii="仿宋" w:hAnsi="仿宋" w:eastAsia="仿宋" w:cs="仿宋"/>
          <w:highlight w:val="none"/>
          <w:lang w:val="en-US" w:eastAsia="zh-CN"/>
        </w:rPr>
      </w:pPr>
    </w:p>
    <w:tbl>
      <w:tblPr>
        <w:tblStyle w:val="10"/>
        <w:tblpPr w:leftFromText="180" w:rightFromText="180" w:vertAnchor="text" w:horzAnchor="page" w:tblpX="1695" w:tblpY="409"/>
        <w:tblOverlap w:val="never"/>
        <w:tblW w:w="139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2300"/>
        <w:gridCol w:w="1500"/>
        <w:gridCol w:w="1125"/>
        <w:gridCol w:w="1313"/>
        <w:gridCol w:w="6300"/>
      </w:tblGrid>
      <w:tr w14:paraId="71A06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AC4466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序号</w:t>
            </w:r>
          </w:p>
        </w:tc>
        <w:tc>
          <w:tcPr>
            <w:tcW w:w="2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BE3AAD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乡镇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9725C7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村（组）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29BB49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姓名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2412D6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家庭人口</w:t>
            </w:r>
          </w:p>
        </w:tc>
        <w:tc>
          <w:tcPr>
            <w:tcW w:w="6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29D6AE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帮扶措施计划</w:t>
            </w:r>
          </w:p>
        </w:tc>
      </w:tr>
      <w:tr w14:paraId="02C50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C79A4D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2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997F40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镇川镇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0A7BBC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高粱柳湾村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944705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冯玉玲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9A5372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6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4525F4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拟落实低保、教育帮扶措施</w:t>
            </w:r>
          </w:p>
        </w:tc>
      </w:tr>
      <w:tr w14:paraId="5AFAC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7A4E10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2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8C82C8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镇川镇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F5F715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高沙沟村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1DCF67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张凤弟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06A681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6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DC3CB6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拟落实低保措施</w:t>
            </w:r>
          </w:p>
        </w:tc>
      </w:tr>
    </w:tbl>
    <w:p w14:paraId="3C92E701">
      <w:pPr>
        <w:keepNext w:val="0"/>
        <w:keepLines w:val="0"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before="0" w:beforeAutospacing="0" w:after="0" w:afterAutospacing="0" w:line="560" w:lineRule="exact"/>
        <w:ind w:left="0" w:right="0"/>
        <w:jc w:val="center"/>
        <w:rPr>
          <w:rFonts w:hint="eastAsia" w:ascii="仿宋" w:hAnsi="仿宋" w:eastAsia="仿宋" w:cs="仿宋"/>
          <w:sz w:val="24"/>
          <w:szCs w:val="20"/>
          <w:highlight w:val="darkGreen"/>
          <w:lang w:val="en-US" w:eastAsia="zh-CN"/>
        </w:rPr>
      </w:pPr>
      <w:bookmarkStart w:id="0" w:name="_GoBack"/>
      <w:bookmarkEnd w:id="0"/>
    </w:p>
    <w:sectPr>
      <w:headerReference r:id="rId4" w:type="default"/>
      <w:pgSz w:w="16838" w:h="11906" w:orient="landscape"/>
      <w:pgMar w:top="1587" w:right="1984" w:bottom="1474" w:left="181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348584">
    <w:pPr>
      <w:spacing w:line="1" w:lineRule="atLeast"/>
    </w:pPr>
    <w:r>
      <mc:AlternateContent>
        <mc:Choice Requires="wps">
          <w:drawing>
            <wp:inline distT="0" distB="0" distL="114300" distR="114300">
              <wp:extent cx="5615940" cy="500380"/>
              <wp:effectExtent l="0" t="0" r="0" b="0"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5615940" cy="500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EC5F6A">
                          <w:pPr>
                            <w:spacing w:line="187" w:lineRule="atLeast"/>
                            <w:rPr>
                              <w:rFonts w:hint="eastAsia"/>
                            </w:rPr>
                          </w:pPr>
                        </w:p>
                        <w:p w14:paraId="493D1BA6">
                          <w:pPr>
                            <w:spacing w:line="316" w:lineRule="atLeast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_x0000_s1026" o:spid="_x0000_s1026" o:spt="202" type="#_x0000_t202" style="height:39.4pt;width:442.2pt;" filled="f" stroked="f" coordsize="21600,21600" o:gfxdata="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0OK3ZtUAAAAEAQAADwAAAAAAAAABACAAAAAiAAAAZHJzL2Rv&#10;d25yZXYueG1sUEsBAhQAFAAAAAgAh07iQLgZb8nLAQAAlQMAAA4AAAAAAAAAAQAgAAAAJAEAAGRy&#10;cy9lMm9Eb2MueG1sUEsFBgAAAAAGAAYAWQEAAGEFAAAAAA==&#10;">
              <v:fill on="f" focussize="0,0"/>
              <v:stroke on="f"/>
              <v:imagedata o:title=""/>
              <o:lock v:ext="edit" rotation="t" aspectratio="f"/>
              <v:textbox inset="0mm,0mm,0mm,0mm">
                <w:txbxContent>
                  <w:p w14:paraId="71EC5F6A">
                    <w:pPr>
                      <w:spacing w:line="187" w:lineRule="atLeast"/>
                      <w:rPr>
                        <w:rFonts w:hint="eastAsia"/>
                      </w:rPr>
                    </w:pPr>
                  </w:p>
                  <w:p w14:paraId="493D1BA6">
                    <w:pPr>
                      <w:spacing w:line="316" w:lineRule="atLeast"/>
                      <w:rPr>
                        <w:rFonts w:hint="eastAsia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F0F507">
    <w:pPr>
      <w:spacing w:line="1" w:lineRule="atLeast"/>
    </w:pPr>
    <w:r>
      <mc:AlternateContent>
        <mc:Choice Requires="wps">
          <w:drawing>
            <wp:inline distT="0" distB="0" distL="114300" distR="114300">
              <wp:extent cx="5615940" cy="500380"/>
              <wp:effectExtent l="0" t="0" r="0" b="0"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5615940" cy="500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95CD5C">
                          <w:pPr>
                            <w:spacing w:line="187" w:lineRule="atLeast"/>
                            <w:rPr>
                              <w:rFonts w:hint="eastAsia"/>
                            </w:rPr>
                          </w:pPr>
                        </w:p>
                        <w:p w14:paraId="52DC056F">
                          <w:pPr>
                            <w:spacing w:line="316" w:lineRule="atLeast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_x0000_s1026" o:spid="_x0000_s1026" o:spt="202" type="#_x0000_t202" style="height:39.4pt;width:442.2pt;" filled="f" stroked="f" coordsize="21600,21600" o:gfxdata="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0OK3ZtUAAAAEAQAADwAAAAAAAAABACAAAAAiAAAAZHJzL2Rv&#10;d25yZXYueG1sUEsBAhQAFAAAAAgAh07iQI4ADPrLAQAAlQMAAA4AAAAAAAAAAQAgAAAAJAEAAGRy&#10;cy9lMm9Eb2MueG1sUEsFBgAAAAAGAAYAWQEAAGEFAAAAAA==&#10;">
              <v:fill on="f" focussize="0,0"/>
              <v:stroke on="f"/>
              <v:imagedata o:title=""/>
              <o:lock v:ext="edit" rotation="t" aspectratio="f"/>
              <v:textbox inset="0mm,0mm,0mm,0mm">
                <w:txbxContent>
                  <w:p w14:paraId="5595CD5C">
                    <w:pPr>
                      <w:spacing w:line="187" w:lineRule="atLeast"/>
                      <w:rPr>
                        <w:rFonts w:hint="eastAsia"/>
                      </w:rPr>
                    </w:pPr>
                  </w:p>
                  <w:p w14:paraId="52DC056F">
                    <w:pPr>
                      <w:spacing w:line="316" w:lineRule="atLeast"/>
                      <w:rPr>
                        <w:rFonts w:hint="eastAsia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zZmE2YmU3ZThhZTRlNzdiNDM3YWEyY2UyOGE0ZmMifQ=="/>
  </w:docVars>
  <w:rsids>
    <w:rsidRoot w:val="63DE5D1A"/>
    <w:rsid w:val="008C7B7C"/>
    <w:rsid w:val="01213FE3"/>
    <w:rsid w:val="01C012ED"/>
    <w:rsid w:val="02182ED7"/>
    <w:rsid w:val="02704AC1"/>
    <w:rsid w:val="02832802"/>
    <w:rsid w:val="033E071B"/>
    <w:rsid w:val="04304C23"/>
    <w:rsid w:val="04A20CDE"/>
    <w:rsid w:val="04C845C1"/>
    <w:rsid w:val="0599432F"/>
    <w:rsid w:val="05C4253D"/>
    <w:rsid w:val="05C43905"/>
    <w:rsid w:val="05EA7D64"/>
    <w:rsid w:val="05EE25BC"/>
    <w:rsid w:val="06AD26E2"/>
    <w:rsid w:val="06FD1943"/>
    <w:rsid w:val="073A0991"/>
    <w:rsid w:val="075B487F"/>
    <w:rsid w:val="078A56EB"/>
    <w:rsid w:val="07EF0855"/>
    <w:rsid w:val="07F4584C"/>
    <w:rsid w:val="07F74010"/>
    <w:rsid w:val="08422A5C"/>
    <w:rsid w:val="08980A8D"/>
    <w:rsid w:val="09622C22"/>
    <w:rsid w:val="09BD768E"/>
    <w:rsid w:val="0A312D88"/>
    <w:rsid w:val="0AEA1189"/>
    <w:rsid w:val="0B446F29"/>
    <w:rsid w:val="0B753F0B"/>
    <w:rsid w:val="0BDE2A9B"/>
    <w:rsid w:val="0BF818AE"/>
    <w:rsid w:val="0BF931EA"/>
    <w:rsid w:val="0C342BD0"/>
    <w:rsid w:val="0C6B2C64"/>
    <w:rsid w:val="0CAD43E7"/>
    <w:rsid w:val="0CDF0B6D"/>
    <w:rsid w:val="0D494DCF"/>
    <w:rsid w:val="0DB02216"/>
    <w:rsid w:val="0DCF263D"/>
    <w:rsid w:val="0E8B0946"/>
    <w:rsid w:val="0F3D4A43"/>
    <w:rsid w:val="0FC41C33"/>
    <w:rsid w:val="0FD80032"/>
    <w:rsid w:val="1025165A"/>
    <w:rsid w:val="104B6150"/>
    <w:rsid w:val="10611EED"/>
    <w:rsid w:val="11997772"/>
    <w:rsid w:val="11C667F3"/>
    <w:rsid w:val="1341589F"/>
    <w:rsid w:val="138147E9"/>
    <w:rsid w:val="139B1A9F"/>
    <w:rsid w:val="13C95DA3"/>
    <w:rsid w:val="13E96B55"/>
    <w:rsid w:val="148E04B0"/>
    <w:rsid w:val="14B72599"/>
    <w:rsid w:val="14CA6BC8"/>
    <w:rsid w:val="152B24D0"/>
    <w:rsid w:val="15311E8E"/>
    <w:rsid w:val="15621917"/>
    <w:rsid w:val="15807957"/>
    <w:rsid w:val="15BB49B8"/>
    <w:rsid w:val="165B7E73"/>
    <w:rsid w:val="16B010D8"/>
    <w:rsid w:val="16C03BCA"/>
    <w:rsid w:val="16E7135E"/>
    <w:rsid w:val="17547F98"/>
    <w:rsid w:val="17781D54"/>
    <w:rsid w:val="19131410"/>
    <w:rsid w:val="19CB7B05"/>
    <w:rsid w:val="1A3C3EC3"/>
    <w:rsid w:val="1A580CE9"/>
    <w:rsid w:val="1A622AE9"/>
    <w:rsid w:val="1A69031C"/>
    <w:rsid w:val="1A6B33CF"/>
    <w:rsid w:val="1A787504"/>
    <w:rsid w:val="1AD77FD8"/>
    <w:rsid w:val="1AF675E0"/>
    <w:rsid w:val="1B785A06"/>
    <w:rsid w:val="1CEC73E9"/>
    <w:rsid w:val="1D0718C6"/>
    <w:rsid w:val="1D3F1897"/>
    <w:rsid w:val="1D5763BC"/>
    <w:rsid w:val="1D707DB8"/>
    <w:rsid w:val="1E256EF1"/>
    <w:rsid w:val="1FA61D96"/>
    <w:rsid w:val="20556D4B"/>
    <w:rsid w:val="22571115"/>
    <w:rsid w:val="225B19D3"/>
    <w:rsid w:val="22731C18"/>
    <w:rsid w:val="22E95B68"/>
    <w:rsid w:val="237B5C77"/>
    <w:rsid w:val="252C4420"/>
    <w:rsid w:val="253215CC"/>
    <w:rsid w:val="253E76F6"/>
    <w:rsid w:val="256D04C5"/>
    <w:rsid w:val="261D75FD"/>
    <w:rsid w:val="2671540E"/>
    <w:rsid w:val="26B57C74"/>
    <w:rsid w:val="276B3E73"/>
    <w:rsid w:val="27AC3E76"/>
    <w:rsid w:val="299C3663"/>
    <w:rsid w:val="2A1404D5"/>
    <w:rsid w:val="2AC82F80"/>
    <w:rsid w:val="2B0F56F8"/>
    <w:rsid w:val="2B81425A"/>
    <w:rsid w:val="2B861226"/>
    <w:rsid w:val="2CA81EC3"/>
    <w:rsid w:val="2D4367AA"/>
    <w:rsid w:val="2D851641"/>
    <w:rsid w:val="2D8567CF"/>
    <w:rsid w:val="2DA441A6"/>
    <w:rsid w:val="2DF41B18"/>
    <w:rsid w:val="2E721450"/>
    <w:rsid w:val="2EAB0BA0"/>
    <w:rsid w:val="2EB716BE"/>
    <w:rsid w:val="2F1962A5"/>
    <w:rsid w:val="2F6D5D61"/>
    <w:rsid w:val="30134A96"/>
    <w:rsid w:val="304E6935"/>
    <w:rsid w:val="306F1391"/>
    <w:rsid w:val="309D3E49"/>
    <w:rsid w:val="30C16B18"/>
    <w:rsid w:val="30C561F6"/>
    <w:rsid w:val="31275605"/>
    <w:rsid w:val="315B252A"/>
    <w:rsid w:val="327A364C"/>
    <w:rsid w:val="33226E62"/>
    <w:rsid w:val="332564AD"/>
    <w:rsid w:val="334A4645"/>
    <w:rsid w:val="334D1BED"/>
    <w:rsid w:val="33627E38"/>
    <w:rsid w:val="336767FD"/>
    <w:rsid w:val="338F1539"/>
    <w:rsid w:val="344E4846"/>
    <w:rsid w:val="34532284"/>
    <w:rsid w:val="34BB5454"/>
    <w:rsid w:val="35BB101D"/>
    <w:rsid w:val="361E3EDD"/>
    <w:rsid w:val="36A27E47"/>
    <w:rsid w:val="36D45B34"/>
    <w:rsid w:val="36E13B41"/>
    <w:rsid w:val="37595D9F"/>
    <w:rsid w:val="37AC0C06"/>
    <w:rsid w:val="37C35B34"/>
    <w:rsid w:val="37F30DCD"/>
    <w:rsid w:val="380E30A3"/>
    <w:rsid w:val="39B5269E"/>
    <w:rsid w:val="3A365953"/>
    <w:rsid w:val="3A794EDC"/>
    <w:rsid w:val="3B20253F"/>
    <w:rsid w:val="3B562BD8"/>
    <w:rsid w:val="3C0F4F9D"/>
    <w:rsid w:val="3CA508AA"/>
    <w:rsid w:val="3CED228F"/>
    <w:rsid w:val="3E403336"/>
    <w:rsid w:val="3EC83DB3"/>
    <w:rsid w:val="3F3B7691"/>
    <w:rsid w:val="3F6B74EC"/>
    <w:rsid w:val="3FA35D05"/>
    <w:rsid w:val="3FFA53EF"/>
    <w:rsid w:val="401178DF"/>
    <w:rsid w:val="40164005"/>
    <w:rsid w:val="402449DD"/>
    <w:rsid w:val="403D78F3"/>
    <w:rsid w:val="404A0033"/>
    <w:rsid w:val="40507651"/>
    <w:rsid w:val="41243B53"/>
    <w:rsid w:val="4177298F"/>
    <w:rsid w:val="417920A2"/>
    <w:rsid w:val="41BD6045"/>
    <w:rsid w:val="42237F47"/>
    <w:rsid w:val="42966F3E"/>
    <w:rsid w:val="43315600"/>
    <w:rsid w:val="441C1ECF"/>
    <w:rsid w:val="454713C0"/>
    <w:rsid w:val="457E09F9"/>
    <w:rsid w:val="46330EBE"/>
    <w:rsid w:val="47FB1128"/>
    <w:rsid w:val="48044F46"/>
    <w:rsid w:val="484C47FD"/>
    <w:rsid w:val="48502A1B"/>
    <w:rsid w:val="4B0B733F"/>
    <w:rsid w:val="4B167C92"/>
    <w:rsid w:val="4C7C7D2B"/>
    <w:rsid w:val="4D245E1F"/>
    <w:rsid w:val="4DA6403F"/>
    <w:rsid w:val="4E001292"/>
    <w:rsid w:val="4E6E0618"/>
    <w:rsid w:val="4EC208C2"/>
    <w:rsid w:val="4F0A6CD0"/>
    <w:rsid w:val="4F1A5172"/>
    <w:rsid w:val="4FB82BD0"/>
    <w:rsid w:val="502812EF"/>
    <w:rsid w:val="506A4DE6"/>
    <w:rsid w:val="511A33A4"/>
    <w:rsid w:val="514F6DB9"/>
    <w:rsid w:val="52525E81"/>
    <w:rsid w:val="53204D14"/>
    <w:rsid w:val="538501A4"/>
    <w:rsid w:val="538E417C"/>
    <w:rsid w:val="53D8577C"/>
    <w:rsid w:val="54A32553"/>
    <w:rsid w:val="54B2360E"/>
    <w:rsid w:val="554216D1"/>
    <w:rsid w:val="55481CE4"/>
    <w:rsid w:val="557A7825"/>
    <w:rsid w:val="5585519F"/>
    <w:rsid w:val="56BF79AE"/>
    <w:rsid w:val="56FB3294"/>
    <w:rsid w:val="576F2B36"/>
    <w:rsid w:val="57F4750B"/>
    <w:rsid w:val="57F74006"/>
    <w:rsid w:val="582D04BB"/>
    <w:rsid w:val="590C1988"/>
    <w:rsid w:val="59F067D5"/>
    <w:rsid w:val="59FA224D"/>
    <w:rsid w:val="5A2676E9"/>
    <w:rsid w:val="5B74408C"/>
    <w:rsid w:val="5B984ACB"/>
    <w:rsid w:val="5C744FDD"/>
    <w:rsid w:val="5D734995"/>
    <w:rsid w:val="5DD00A50"/>
    <w:rsid w:val="5E4355F0"/>
    <w:rsid w:val="5EF250C5"/>
    <w:rsid w:val="5F63091B"/>
    <w:rsid w:val="5FE228AC"/>
    <w:rsid w:val="604D605F"/>
    <w:rsid w:val="608A3590"/>
    <w:rsid w:val="61F302D1"/>
    <w:rsid w:val="62FD3E20"/>
    <w:rsid w:val="63176159"/>
    <w:rsid w:val="634A25EE"/>
    <w:rsid w:val="635A452C"/>
    <w:rsid w:val="63DE5D1A"/>
    <w:rsid w:val="63F76DE9"/>
    <w:rsid w:val="63FB3235"/>
    <w:rsid w:val="640F0138"/>
    <w:rsid w:val="648E53D3"/>
    <w:rsid w:val="64DB4F3F"/>
    <w:rsid w:val="64E43DAE"/>
    <w:rsid w:val="65736115"/>
    <w:rsid w:val="65F5106F"/>
    <w:rsid w:val="66187ACD"/>
    <w:rsid w:val="66BB0B84"/>
    <w:rsid w:val="67DC2B89"/>
    <w:rsid w:val="685F1112"/>
    <w:rsid w:val="694E3F66"/>
    <w:rsid w:val="695B3372"/>
    <w:rsid w:val="696A0640"/>
    <w:rsid w:val="697556D7"/>
    <w:rsid w:val="69CE1305"/>
    <w:rsid w:val="6A6F22AF"/>
    <w:rsid w:val="6A885221"/>
    <w:rsid w:val="6B0D3F39"/>
    <w:rsid w:val="6B99260D"/>
    <w:rsid w:val="6BD325EC"/>
    <w:rsid w:val="6C21607E"/>
    <w:rsid w:val="6C4A7470"/>
    <w:rsid w:val="6CC80551"/>
    <w:rsid w:val="6D1F48CA"/>
    <w:rsid w:val="6D401191"/>
    <w:rsid w:val="6D7952F5"/>
    <w:rsid w:val="6DC61CBE"/>
    <w:rsid w:val="6E080307"/>
    <w:rsid w:val="6E5E41C3"/>
    <w:rsid w:val="6E841998"/>
    <w:rsid w:val="6ED4680D"/>
    <w:rsid w:val="6F314F9C"/>
    <w:rsid w:val="6F3941EE"/>
    <w:rsid w:val="71601ACD"/>
    <w:rsid w:val="7184691E"/>
    <w:rsid w:val="726122FF"/>
    <w:rsid w:val="72AC285D"/>
    <w:rsid w:val="72B136EA"/>
    <w:rsid w:val="72DA6862"/>
    <w:rsid w:val="73E61F4C"/>
    <w:rsid w:val="742B42A9"/>
    <w:rsid w:val="745E69DA"/>
    <w:rsid w:val="75843F21"/>
    <w:rsid w:val="759B2648"/>
    <w:rsid w:val="75E35A02"/>
    <w:rsid w:val="75E93FA7"/>
    <w:rsid w:val="763A00EB"/>
    <w:rsid w:val="767E770C"/>
    <w:rsid w:val="76D97765"/>
    <w:rsid w:val="77BC475C"/>
    <w:rsid w:val="77FB5AAA"/>
    <w:rsid w:val="78725A91"/>
    <w:rsid w:val="78904407"/>
    <w:rsid w:val="78DB61B6"/>
    <w:rsid w:val="792A3948"/>
    <w:rsid w:val="793D30EE"/>
    <w:rsid w:val="794D6CBC"/>
    <w:rsid w:val="79582EAB"/>
    <w:rsid w:val="797B41A3"/>
    <w:rsid w:val="7A854910"/>
    <w:rsid w:val="7A9F48C0"/>
    <w:rsid w:val="7ADB314B"/>
    <w:rsid w:val="7C482F30"/>
    <w:rsid w:val="7C490589"/>
    <w:rsid w:val="7CE3278B"/>
    <w:rsid w:val="7D587D23"/>
    <w:rsid w:val="7DDE5029"/>
    <w:rsid w:val="7DEB7B49"/>
    <w:rsid w:val="7DEF1259"/>
    <w:rsid w:val="7E3553B0"/>
    <w:rsid w:val="7E597BE4"/>
    <w:rsid w:val="7EB86E6C"/>
    <w:rsid w:val="7EE839B5"/>
    <w:rsid w:val="7EEA27B8"/>
    <w:rsid w:val="7F020C70"/>
    <w:rsid w:val="7F46344C"/>
    <w:rsid w:val="7F7B4B00"/>
    <w:rsid w:val="7F867D0F"/>
    <w:rsid w:val="7F93192A"/>
    <w:rsid w:val="7FB62C58"/>
    <w:rsid w:val="7FF8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5"/>
    <w:autoRedefine/>
    <w:qFormat/>
    <w:uiPriority w:val="0"/>
    <w:pPr>
      <w:spacing w:after="120"/>
    </w:pPr>
  </w:style>
  <w:style w:type="paragraph" w:styleId="4">
    <w:name w:val="Normal Indent"/>
    <w:basedOn w:val="1"/>
    <w:autoRedefine/>
    <w:qFormat/>
    <w:uiPriority w:val="0"/>
    <w:pPr>
      <w:ind w:firstLine="880" w:firstLineChars="200"/>
    </w:pPr>
  </w:style>
  <w:style w:type="paragraph" w:styleId="5">
    <w:name w:val="Body Text Indent"/>
    <w:basedOn w:val="1"/>
    <w:autoRedefine/>
    <w:qFormat/>
    <w:uiPriority w:val="0"/>
    <w:pPr>
      <w:spacing w:line="520" w:lineRule="exact"/>
      <w:ind w:left="840" w:leftChars="350" w:hanging="105" w:hangingChars="50"/>
    </w:pPr>
    <w:rPr>
      <w:szCs w:val="20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9">
    <w:name w:val="Body Text First Indent 2"/>
    <w:basedOn w:val="5"/>
    <w:autoRedefine/>
    <w:qFormat/>
    <w:uiPriority w:val="0"/>
    <w:pPr>
      <w:spacing w:line="240" w:lineRule="auto"/>
      <w:ind w:left="420" w:leftChars="200" w:firstLine="210" w:firstLineChars="200"/>
    </w:pPr>
    <w:rPr>
      <w:szCs w:val="24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正文1"/>
    <w:autoRedefine/>
    <w:qFormat/>
    <w:uiPriority w:val="3"/>
    <w:pPr>
      <w:spacing w:line="454" w:lineRule="atLeast"/>
      <w:ind w:left="1" w:firstLine="419"/>
      <w:jc w:val="both"/>
    </w:pPr>
    <w:rPr>
      <w:rFonts w:ascii="Calibri" w:hAnsi="Calibri" w:eastAsia="宋体" w:cs="Times New Roman"/>
      <w:color w:val="000000"/>
      <w:spacing w:val="4"/>
      <w:sz w:val="32"/>
      <w:szCs w:val="22"/>
      <w:lang w:val="en-US" w:eastAsia="zh-CN" w:bidi="ar-SA"/>
    </w:rPr>
  </w:style>
  <w:style w:type="paragraph" w:customStyle="1" w:styleId="14">
    <w:name w:val="p0"/>
    <w:basedOn w:val="1"/>
    <w:autoRedefine/>
    <w:qFormat/>
    <w:uiPriority w:val="0"/>
    <w:pPr>
      <w:adjustRightInd/>
      <w:snapToGrid/>
      <w:spacing w:after="0"/>
      <w:jc w:val="both"/>
    </w:pPr>
    <w:rPr>
      <w:rFonts w:ascii="Calibri" w:hAnsi="Calibri" w:eastAsia="宋体" w:cs="宋体"/>
      <w:sz w:val="21"/>
      <w:szCs w:val="21"/>
    </w:rPr>
  </w:style>
  <w:style w:type="character" w:customStyle="1" w:styleId="15">
    <w:name w:val="正文文本 字符"/>
    <w:basedOn w:val="12"/>
    <w:link w:val="2"/>
    <w:autoRedefine/>
    <w:qFormat/>
    <w:uiPriority w:val="0"/>
    <w:rPr>
      <w:rFonts w:hint="default" w:ascii="Calibri" w:hAnsi="Calibri" w:cs="Calibri"/>
      <w:kern w:val="2"/>
      <w:sz w:val="21"/>
      <w:szCs w:val="24"/>
    </w:rPr>
  </w:style>
  <w:style w:type="table" w:customStyle="1" w:styleId="16">
    <w:name w:val="网格型1"/>
    <w:basedOn w:val="10"/>
    <w:autoRedefine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font11"/>
    <w:basedOn w:val="12"/>
    <w:autoRedefine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202</Words>
  <Characters>212</Characters>
  <Lines>0</Lines>
  <Paragraphs>0</Paragraphs>
  <TotalTime>0</TotalTime>
  <ScaleCrop>false</ScaleCrop>
  <LinksUpToDate>false</LinksUpToDate>
  <CharactersWithSpaces>246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2019-04-01T02:58:00Z</dcterms:created>
  <dc:creator>Fighting Man</dc:creator>
  <cp:lastModifiedBy>『L--C--H』</cp:lastModifiedBy>
  <cp:lastPrinted>2024-06-04T08:13:00Z</cp:lastPrinted>
  <dcterms:modified xsi:type="dcterms:W3CDTF">2024-08-19T01:41:41Z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BB4E35052957456CB6B455B265D33B73_13</vt:lpwstr>
  </property>
</Properties>
</file>